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1716" w:rsidRDefault="003D3B22">
      <w:r>
        <w:rPr>
          <w:noProof/>
          <w:lang w:val="en-US" w:eastAsia="ja-JP"/>
        </w:rPr>
        <w:drawing>
          <wp:anchor distT="0" distB="0" distL="114300" distR="114300" simplePos="0" relativeHeight="251658240" behindDoc="0" locked="0" layoutInCell="1" allowOverlap="1">
            <wp:simplePos x="0" y="0"/>
            <wp:positionH relativeFrom="column">
              <wp:posOffset>19050</wp:posOffset>
            </wp:positionH>
            <wp:positionV relativeFrom="paragraph">
              <wp:posOffset>1047750</wp:posOffset>
            </wp:positionV>
            <wp:extent cx="5235575" cy="3619500"/>
            <wp:effectExtent l="19050" t="0" r="3175" b="0"/>
            <wp:wrapThrough wrapText="bothSides">
              <wp:wrapPolygon edited="0">
                <wp:start x="-79" y="0"/>
                <wp:lineTo x="-79" y="21486"/>
                <wp:lineTo x="21613" y="21486"/>
                <wp:lineTo x="21613" y="0"/>
                <wp:lineTo x="-79" y="0"/>
              </wp:wrapPolygon>
            </wp:wrapThrough>
            <wp:docPr id="1" name="Picture 0" descr="William_Holman_Hunt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lliam_Holman_Hunt_001.jpg"/>
                    <pic:cNvPicPr/>
                  </pic:nvPicPr>
                  <pic:blipFill>
                    <a:blip r:embed="rId4" cstate="print"/>
                    <a:stretch>
                      <a:fillRect/>
                    </a:stretch>
                  </pic:blipFill>
                  <pic:spPr>
                    <a:xfrm>
                      <a:off x="0" y="0"/>
                      <a:ext cx="5235575" cy="3619500"/>
                    </a:xfrm>
                    <a:prstGeom prst="rect">
                      <a:avLst/>
                    </a:prstGeom>
                  </pic:spPr>
                </pic:pic>
              </a:graphicData>
            </a:graphic>
          </wp:anchor>
        </w:drawing>
      </w:r>
      <w:r w:rsidR="0078693C">
        <w:t xml:space="preserve">The </w:t>
      </w:r>
      <w:r w:rsidR="005F2449" w:rsidRPr="005F2449">
        <w:rPr>
          <w:b/>
        </w:rPr>
        <w:t>Victorian</w:t>
      </w:r>
      <w:r w:rsidR="005F2449">
        <w:t xml:space="preserve">, in reference to design, refers to an aesthetic born from a specific period (1837-1901) during the reign of Queen Victoria. </w:t>
      </w:r>
      <w:r w:rsidR="005F2449" w:rsidRPr="005F2449">
        <w:t>Victorian design is widely viewed as having indulged in a regrettable excess of ornament. The Victorian era is known for its interpretation and eclectic revival of historic styles mixed with the introduction of Middle East and Asian influences in furniture, fittings, and Interior decoration</w:t>
      </w:r>
      <w:r w:rsidR="005F2449">
        <w:t xml:space="preserve">. </w:t>
      </w:r>
    </w:p>
    <w:p w:rsidR="003D3B22" w:rsidRDefault="003D3B22">
      <w:pPr>
        <w:rPr>
          <w:b/>
          <w:i/>
        </w:rPr>
      </w:pPr>
    </w:p>
    <w:p w:rsidR="003D3B22" w:rsidRDefault="003D3B22">
      <w:pPr>
        <w:rPr>
          <w:b/>
          <w:i/>
        </w:rPr>
      </w:pPr>
    </w:p>
    <w:p w:rsidR="003D3B22" w:rsidRDefault="003D3B22">
      <w:pPr>
        <w:rPr>
          <w:b/>
          <w:i/>
        </w:rPr>
      </w:pPr>
    </w:p>
    <w:p w:rsidR="003D3B22" w:rsidRDefault="003D3B22">
      <w:pPr>
        <w:rPr>
          <w:b/>
          <w:i/>
        </w:rPr>
      </w:pPr>
    </w:p>
    <w:p w:rsidR="003D3B22" w:rsidRDefault="003D3B22">
      <w:pPr>
        <w:rPr>
          <w:b/>
          <w:i/>
        </w:rPr>
      </w:pPr>
    </w:p>
    <w:p w:rsidR="003D3B22" w:rsidRDefault="003D3B22">
      <w:pPr>
        <w:rPr>
          <w:b/>
          <w:i/>
        </w:rPr>
      </w:pPr>
    </w:p>
    <w:p w:rsidR="003D3B22" w:rsidRDefault="003D3B22">
      <w:pPr>
        <w:rPr>
          <w:b/>
          <w:i/>
        </w:rPr>
      </w:pPr>
    </w:p>
    <w:p w:rsidR="003D3B22" w:rsidRDefault="003D3B22">
      <w:pPr>
        <w:rPr>
          <w:b/>
          <w:i/>
        </w:rPr>
      </w:pPr>
    </w:p>
    <w:p w:rsidR="003D3B22" w:rsidRDefault="003D3B22">
      <w:pPr>
        <w:rPr>
          <w:b/>
          <w:i/>
        </w:rPr>
      </w:pPr>
    </w:p>
    <w:p w:rsidR="003D3B22" w:rsidRDefault="003D3B22">
      <w:pPr>
        <w:rPr>
          <w:b/>
          <w:i/>
        </w:rPr>
      </w:pPr>
    </w:p>
    <w:p w:rsidR="003D3B22" w:rsidRDefault="003D3B22">
      <w:pPr>
        <w:rPr>
          <w:b/>
          <w:i/>
        </w:rPr>
      </w:pPr>
    </w:p>
    <w:p w:rsidR="004B731C" w:rsidRDefault="003D3B22">
      <w:pPr>
        <w:rPr>
          <w:b/>
        </w:rPr>
      </w:pPr>
      <w:r>
        <w:rPr>
          <w:b/>
          <w:i/>
          <w:noProof/>
          <w:lang w:val="en-US" w:eastAsia="ja-JP"/>
        </w:rPr>
        <w:drawing>
          <wp:anchor distT="0" distB="0" distL="114300" distR="114300" simplePos="0" relativeHeight="251659264" behindDoc="0" locked="0" layoutInCell="1" allowOverlap="1">
            <wp:simplePos x="0" y="0"/>
            <wp:positionH relativeFrom="column">
              <wp:posOffset>19050</wp:posOffset>
            </wp:positionH>
            <wp:positionV relativeFrom="paragraph">
              <wp:posOffset>177165</wp:posOffset>
            </wp:positionV>
            <wp:extent cx="5238750" cy="3695700"/>
            <wp:effectExtent l="19050" t="0" r="0" b="0"/>
            <wp:wrapThrough wrapText="bothSides">
              <wp:wrapPolygon edited="0">
                <wp:start x="-79" y="0"/>
                <wp:lineTo x="-79" y="21489"/>
                <wp:lineTo x="21600" y="21489"/>
                <wp:lineTo x="21600" y="0"/>
                <wp:lineTo x="-79" y="0"/>
              </wp:wrapPolygon>
            </wp:wrapThrough>
            <wp:docPr id="2" name="Picture 1" descr="John_Everett_Millais_-_Isabel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hn_Everett_Millais_-_Isabella.jpg"/>
                    <pic:cNvPicPr/>
                  </pic:nvPicPr>
                  <pic:blipFill>
                    <a:blip r:embed="rId5" cstate="print"/>
                    <a:stretch>
                      <a:fillRect/>
                    </a:stretch>
                  </pic:blipFill>
                  <pic:spPr>
                    <a:xfrm>
                      <a:off x="0" y="0"/>
                      <a:ext cx="5238750" cy="3695700"/>
                    </a:xfrm>
                    <a:prstGeom prst="rect">
                      <a:avLst/>
                    </a:prstGeom>
                  </pic:spPr>
                </pic:pic>
              </a:graphicData>
            </a:graphic>
          </wp:anchor>
        </w:drawing>
      </w:r>
      <w:r w:rsidRPr="003D3B22">
        <w:rPr>
          <w:b/>
          <w:i/>
        </w:rPr>
        <w:t>The Hireling Shepherd</w:t>
      </w:r>
      <w:r w:rsidRPr="003D3B22">
        <w:rPr>
          <w:b/>
        </w:rPr>
        <w:t xml:space="preserve"> by Holman Hunt (</w:t>
      </w:r>
      <w:r>
        <w:rPr>
          <w:b/>
        </w:rPr>
        <w:t>18</w:t>
      </w:r>
      <w:r w:rsidRPr="003D3B22">
        <w:rPr>
          <w:b/>
        </w:rPr>
        <w:t xml:space="preserve">51)  </w:t>
      </w:r>
    </w:p>
    <w:p w:rsidR="003D3B22" w:rsidRDefault="003D3B22">
      <w:pPr>
        <w:rPr>
          <w:b/>
        </w:rPr>
      </w:pPr>
    </w:p>
    <w:p w:rsidR="003D3B22" w:rsidRDefault="003D3B22">
      <w:pPr>
        <w:rPr>
          <w:b/>
        </w:rPr>
      </w:pPr>
      <w:r w:rsidRPr="003D3B22">
        <w:rPr>
          <w:b/>
          <w:i/>
        </w:rPr>
        <w:t xml:space="preserve">Isabella </w:t>
      </w:r>
      <w:r w:rsidRPr="003D3B22">
        <w:rPr>
          <w:b/>
        </w:rPr>
        <w:t>John Everett Millais</w:t>
      </w:r>
      <w:r>
        <w:rPr>
          <w:b/>
        </w:rPr>
        <w:t xml:space="preserve"> (1849)</w:t>
      </w:r>
    </w:p>
    <w:p w:rsidR="0091755D" w:rsidRPr="003D3B22" w:rsidRDefault="00E4308B">
      <w:pPr>
        <w:rPr>
          <w:b/>
        </w:rPr>
      </w:pPr>
      <w:r>
        <w:rPr>
          <w:noProof/>
          <w:lang w:val="en-US" w:eastAsia="ja-JP"/>
        </w:rPr>
        <w:lastRenderedPageBreak/>
        <w:drawing>
          <wp:anchor distT="0" distB="0" distL="114300" distR="114300" simplePos="0" relativeHeight="251660288" behindDoc="0" locked="0" layoutInCell="1" allowOverlap="1">
            <wp:simplePos x="0" y="0"/>
            <wp:positionH relativeFrom="column">
              <wp:posOffset>-133350</wp:posOffset>
            </wp:positionH>
            <wp:positionV relativeFrom="paragraph">
              <wp:posOffset>781050</wp:posOffset>
            </wp:positionV>
            <wp:extent cx="3243580" cy="4286250"/>
            <wp:effectExtent l="19050" t="0" r="0" b="0"/>
            <wp:wrapThrough wrapText="bothSides">
              <wp:wrapPolygon edited="0">
                <wp:start x="-127" y="0"/>
                <wp:lineTo x="-127" y="21504"/>
                <wp:lineTo x="21566" y="21504"/>
                <wp:lineTo x="21566" y="0"/>
                <wp:lineTo x="-127" y="0"/>
              </wp:wrapPolygon>
            </wp:wrapThrough>
            <wp:docPr id="3" name="Picture 2" descr="Windru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ndrush.jpg"/>
                    <pic:cNvPicPr/>
                  </pic:nvPicPr>
                  <pic:blipFill>
                    <a:blip r:embed="rId6" cstate="print"/>
                    <a:stretch>
                      <a:fillRect/>
                    </a:stretch>
                  </pic:blipFill>
                  <pic:spPr>
                    <a:xfrm>
                      <a:off x="0" y="0"/>
                      <a:ext cx="3243580" cy="4286250"/>
                    </a:xfrm>
                    <a:prstGeom prst="rect">
                      <a:avLst/>
                    </a:prstGeom>
                  </pic:spPr>
                </pic:pic>
              </a:graphicData>
            </a:graphic>
          </wp:anchor>
        </w:drawing>
      </w:r>
      <w:r w:rsidR="0078693C">
        <w:t xml:space="preserve">The </w:t>
      </w:r>
      <w:r w:rsidR="0078693C" w:rsidRPr="0078693C">
        <w:rPr>
          <w:b/>
        </w:rPr>
        <w:t>Arts and Crafts Movement</w:t>
      </w:r>
      <w:r w:rsidR="0078693C">
        <w:rPr>
          <w:b/>
        </w:rPr>
        <w:t xml:space="preserve"> </w:t>
      </w:r>
      <w:r w:rsidR="0078693C">
        <w:t>refers to an aesthetic born out of the Victorian design movement. It served as an ideological counter-movement to the over industrialisation of art during the Victorian era.</w:t>
      </w:r>
      <w:r w:rsidR="00A13206">
        <w:t xml:space="preserve"> It promotes the economic use of practical on hand materials as opposed to newer foreign idolised materials. </w:t>
      </w:r>
    </w:p>
    <w:p w:rsidR="003D3B22" w:rsidRDefault="003D3B22"/>
    <w:p w:rsidR="003D3B22" w:rsidRDefault="003D3B22"/>
    <w:p w:rsidR="007E55B9" w:rsidRPr="00741F29" w:rsidRDefault="00741F29">
      <w:r>
        <w:rPr>
          <w:noProof/>
          <w:lang w:val="en-US" w:eastAsia="ja-JP"/>
        </w:rPr>
        <w:drawing>
          <wp:anchor distT="0" distB="0" distL="114300" distR="114300" simplePos="0" relativeHeight="251663360" behindDoc="0" locked="0" layoutInCell="1" allowOverlap="1">
            <wp:simplePos x="0" y="0"/>
            <wp:positionH relativeFrom="column">
              <wp:posOffset>-123190</wp:posOffset>
            </wp:positionH>
            <wp:positionV relativeFrom="paragraph">
              <wp:posOffset>138430</wp:posOffset>
            </wp:positionV>
            <wp:extent cx="2743200" cy="3619500"/>
            <wp:effectExtent l="19050" t="0" r="0" b="0"/>
            <wp:wrapThrough wrapText="bothSides">
              <wp:wrapPolygon edited="0">
                <wp:start x="-150" y="0"/>
                <wp:lineTo x="-150" y="21486"/>
                <wp:lineTo x="21600" y="21486"/>
                <wp:lineTo x="21600" y="0"/>
                <wp:lineTo x="-150" y="0"/>
              </wp:wrapPolygon>
            </wp:wrapThrough>
            <wp:docPr id="6" name="Picture 5" descr="Arts-Crafts-Sty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s-Crafts-Style.jpg"/>
                    <pic:cNvPicPr/>
                  </pic:nvPicPr>
                  <pic:blipFill>
                    <a:blip r:embed="rId7" cstate="print"/>
                    <a:stretch>
                      <a:fillRect/>
                    </a:stretch>
                  </pic:blipFill>
                  <pic:spPr>
                    <a:xfrm>
                      <a:off x="0" y="0"/>
                      <a:ext cx="2743200" cy="3619500"/>
                    </a:xfrm>
                    <a:prstGeom prst="rect">
                      <a:avLst/>
                    </a:prstGeom>
                  </pic:spPr>
                </pic:pic>
              </a:graphicData>
            </a:graphic>
          </wp:anchor>
        </w:drawing>
      </w:r>
      <w:proofErr w:type="spellStart"/>
      <w:r w:rsidR="007E55B9" w:rsidRPr="00E4308B">
        <w:rPr>
          <w:b/>
          <w:i/>
        </w:rPr>
        <w:t>Windrush</w:t>
      </w:r>
      <w:proofErr w:type="spellEnd"/>
      <w:r w:rsidR="007E55B9" w:rsidRPr="00E4308B">
        <w:rPr>
          <w:b/>
        </w:rPr>
        <w:t xml:space="preserve"> William Morris (1881-83) </w:t>
      </w:r>
    </w:p>
    <w:p w:rsidR="00E4308B" w:rsidRDefault="00741F29">
      <w:pPr>
        <w:rPr>
          <w:b/>
        </w:rPr>
      </w:pPr>
      <w:r>
        <w:rPr>
          <w:b/>
          <w:noProof/>
          <w:lang w:val="en-US" w:eastAsia="ja-JP"/>
        </w:rPr>
        <w:drawing>
          <wp:anchor distT="0" distB="0" distL="114300" distR="114300" simplePos="0" relativeHeight="251664384" behindDoc="0" locked="0" layoutInCell="1" allowOverlap="1">
            <wp:simplePos x="0" y="0"/>
            <wp:positionH relativeFrom="column">
              <wp:posOffset>19050</wp:posOffset>
            </wp:positionH>
            <wp:positionV relativeFrom="paragraph">
              <wp:posOffset>62230</wp:posOffset>
            </wp:positionV>
            <wp:extent cx="3581400" cy="2686050"/>
            <wp:effectExtent l="19050" t="0" r="0" b="0"/>
            <wp:wrapThrough wrapText="bothSides">
              <wp:wrapPolygon edited="0">
                <wp:start x="-115" y="0"/>
                <wp:lineTo x="-115" y="21447"/>
                <wp:lineTo x="21600" y="21447"/>
                <wp:lineTo x="21600" y="0"/>
                <wp:lineTo x="-115" y="0"/>
              </wp:wrapPolygon>
            </wp:wrapThrough>
            <wp:docPr id="9" name="Picture 6" descr="wood-mode-oakpark1_project-partners-desig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od-mode-oakpark1_project-partners-design.jpg"/>
                    <pic:cNvPicPr/>
                  </pic:nvPicPr>
                  <pic:blipFill>
                    <a:blip r:embed="rId8" cstate="print"/>
                    <a:stretch>
                      <a:fillRect/>
                    </a:stretch>
                  </pic:blipFill>
                  <pic:spPr>
                    <a:xfrm>
                      <a:off x="0" y="0"/>
                      <a:ext cx="3581400" cy="2686050"/>
                    </a:xfrm>
                    <a:prstGeom prst="rect">
                      <a:avLst/>
                    </a:prstGeom>
                  </pic:spPr>
                </pic:pic>
              </a:graphicData>
            </a:graphic>
          </wp:anchor>
        </w:drawing>
      </w:r>
    </w:p>
    <w:p w:rsidR="00E4308B" w:rsidRDefault="00E4308B">
      <w:pPr>
        <w:rPr>
          <w:b/>
        </w:rPr>
      </w:pPr>
    </w:p>
    <w:p w:rsidR="00E4308B" w:rsidRDefault="00E4308B">
      <w:pPr>
        <w:rPr>
          <w:b/>
        </w:rPr>
      </w:pPr>
    </w:p>
    <w:p w:rsidR="00E4308B" w:rsidRPr="00E4308B" w:rsidRDefault="00E4308B">
      <w:pPr>
        <w:rPr>
          <w:b/>
        </w:rPr>
      </w:pPr>
    </w:p>
    <w:p w:rsidR="003D3B22" w:rsidRDefault="003D3B22"/>
    <w:p w:rsidR="003D3B22" w:rsidRDefault="003D3B22"/>
    <w:p w:rsidR="003D3B22" w:rsidRDefault="003D3B22"/>
    <w:p w:rsidR="003D3B22" w:rsidRDefault="003D3B22"/>
    <w:p w:rsidR="003D3B22" w:rsidRDefault="003D3B22"/>
    <w:p w:rsidR="00741F29" w:rsidRPr="002518D6" w:rsidRDefault="002518D6">
      <w:pPr>
        <w:rPr>
          <w:b/>
        </w:rPr>
      </w:pPr>
      <w:r w:rsidRPr="002518D6">
        <w:rPr>
          <w:b/>
        </w:rPr>
        <w:t xml:space="preserve">Varying Arts and Crafts interior decorative designs  </w:t>
      </w:r>
    </w:p>
    <w:p w:rsidR="00E4308B" w:rsidRDefault="00E4308B"/>
    <w:p w:rsidR="00B6144E" w:rsidRDefault="00B6144E">
      <w:r>
        <w:rPr>
          <w:b/>
          <w:noProof/>
          <w:lang w:val="en-US" w:eastAsia="ja-JP"/>
        </w:rPr>
        <w:drawing>
          <wp:anchor distT="0" distB="0" distL="114300" distR="114300" simplePos="0" relativeHeight="251661312" behindDoc="0" locked="0" layoutInCell="1" allowOverlap="1">
            <wp:simplePos x="0" y="0"/>
            <wp:positionH relativeFrom="column">
              <wp:posOffset>-29210</wp:posOffset>
            </wp:positionH>
            <wp:positionV relativeFrom="paragraph">
              <wp:posOffset>838200</wp:posOffset>
            </wp:positionV>
            <wp:extent cx="3305175" cy="5188585"/>
            <wp:effectExtent l="19050" t="0" r="9525" b="0"/>
            <wp:wrapThrough wrapText="bothSides">
              <wp:wrapPolygon edited="0">
                <wp:start x="-124" y="0"/>
                <wp:lineTo x="-124" y="21492"/>
                <wp:lineTo x="21662" y="21492"/>
                <wp:lineTo x="21662" y="0"/>
                <wp:lineTo x="-124" y="0"/>
              </wp:wrapPolygon>
            </wp:wrapThrough>
            <wp:docPr id="4" name="Picture 3" descr="8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71.jpg"/>
                    <pic:cNvPicPr/>
                  </pic:nvPicPr>
                  <pic:blipFill>
                    <a:blip r:embed="rId9" cstate="print"/>
                    <a:stretch>
                      <a:fillRect/>
                    </a:stretch>
                  </pic:blipFill>
                  <pic:spPr>
                    <a:xfrm>
                      <a:off x="0" y="0"/>
                      <a:ext cx="3305175" cy="5188585"/>
                    </a:xfrm>
                    <a:prstGeom prst="rect">
                      <a:avLst/>
                    </a:prstGeom>
                  </pic:spPr>
                </pic:pic>
              </a:graphicData>
            </a:graphic>
          </wp:anchor>
        </w:drawing>
      </w:r>
      <w:r w:rsidR="00E4308B">
        <w:rPr>
          <w:b/>
          <w:noProof/>
          <w:lang w:val="en-US" w:eastAsia="ja-JP"/>
        </w:rPr>
        <w:drawing>
          <wp:anchor distT="0" distB="0" distL="114300" distR="114300" simplePos="0" relativeHeight="251662336" behindDoc="0" locked="0" layoutInCell="1" allowOverlap="1">
            <wp:simplePos x="0" y="0"/>
            <wp:positionH relativeFrom="column">
              <wp:posOffset>3476625</wp:posOffset>
            </wp:positionH>
            <wp:positionV relativeFrom="paragraph">
              <wp:posOffset>790575</wp:posOffset>
            </wp:positionV>
            <wp:extent cx="2247900" cy="6505575"/>
            <wp:effectExtent l="19050" t="0" r="0" b="0"/>
            <wp:wrapThrough wrapText="bothSides">
              <wp:wrapPolygon edited="0">
                <wp:start x="-183" y="0"/>
                <wp:lineTo x="-183" y="21568"/>
                <wp:lineTo x="21600" y="21568"/>
                <wp:lineTo x="21600" y="0"/>
                <wp:lineTo x="-183" y="0"/>
              </wp:wrapPolygon>
            </wp:wrapThrough>
            <wp:docPr id="5" name="Picture 4" descr="Alfons_Mucha_-_1894_-_Gismon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fons_Mucha_-_1894_-_Gismonda.jpg"/>
                    <pic:cNvPicPr/>
                  </pic:nvPicPr>
                  <pic:blipFill>
                    <a:blip r:embed="rId10" cstate="print"/>
                    <a:stretch>
                      <a:fillRect/>
                    </a:stretch>
                  </pic:blipFill>
                  <pic:spPr>
                    <a:xfrm>
                      <a:off x="0" y="0"/>
                      <a:ext cx="2247900" cy="6505575"/>
                    </a:xfrm>
                    <a:prstGeom prst="rect">
                      <a:avLst/>
                    </a:prstGeom>
                  </pic:spPr>
                </pic:pic>
              </a:graphicData>
            </a:graphic>
          </wp:anchor>
        </w:drawing>
      </w:r>
      <w:r w:rsidR="000523DE" w:rsidRPr="00B570E6">
        <w:rPr>
          <w:b/>
        </w:rPr>
        <w:t>Art Nouveau</w:t>
      </w:r>
      <w:r w:rsidR="000523DE">
        <w:t xml:space="preserve"> is a form of design born during the late 19</w:t>
      </w:r>
      <w:r w:rsidR="000523DE" w:rsidRPr="000523DE">
        <w:rPr>
          <w:vertAlign w:val="superscript"/>
        </w:rPr>
        <w:t>th</w:t>
      </w:r>
      <w:r w:rsidR="000523DE">
        <w:t xml:space="preserve"> century and early 20</w:t>
      </w:r>
      <w:r w:rsidR="000523DE" w:rsidRPr="000523DE">
        <w:rPr>
          <w:vertAlign w:val="superscript"/>
        </w:rPr>
        <w:t>th</w:t>
      </w:r>
      <w:r w:rsidR="000523DE">
        <w:t xml:space="preserve"> century. It is known for its depiction of circular natural patterns and aesthetic uniformity. Additionally the Art Nouveau movement or “New Art movement” is </w:t>
      </w:r>
      <w:r w:rsidR="00B570E6">
        <w:t xml:space="preserve">specifically anti historicism deriving its origins from a desire for a new art style for a new century.  </w:t>
      </w:r>
    </w:p>
    <w:p w:rsidR="00E4308B" w:rsidRPr="00B6144E" w:rsidRDefault="00E4308B">
      <w:r w:rsidRPr="00E4308B">
        <w:rPr>
          <w:b/>
          <w:i/>
        </w:rPr>
        <w:t>Arts Dance</w:t>
      </w:r>
      <w:r w:rsidRPr="00E4308B">
        <w:rPr>
          <w:b/>
        </w:rPr>
        <w:t xml:space="preserve"> A</w:t>
      </w:r>
      <w:r>
        <w:rPr>
          <w:b/>
        </w:rPr>
        <w:t>lphonse</w:t>
      </w:r>
      <w:r w:rsidRPr="00E4308B">
        <w:rPr>
          <w:b/>
        </w:rPr>
        <w:t xml:space="preserve"> </w:t>
      </w:r>
      <w:proofErr w:type="spellStart"/>
      <w:r w:rsidRPr="00E4308B">
        <w:rPr>
          <w:b/>
        </w:rPr>
        <w:t>Mucha</w:t>
      </w:r>
      <w:proofErr w:type="spellEnd"/>
      <w:r w:rsidRPr="00E4308B">
        <w:rPr>
          <w:b/>
        </w:rPr>
        <w:t xml:space="preserve">  (1898) </w:t>
      </w:r>
    </w:p>
    <w:p w:rsidR="00E4308B" w:rsidRDefault="00E4308B"/>
    <w:p w:rsidR="00E4308B" w:rsidRDefault="00E4308B"/>
    <w:p w:rsidR="00E4308B" w:rsidRDefault="00E4308B"/>
    <w:p w:rsidR="00E4308B" w:rsidRPr="00B6144E" w:rsidRDefault="00B6144E" w:rsidP="00B6144E">
      <w:pPr>
        <w:jc w:val="right"/>
        <w:rPr>
          <w:b/>
          <w:lang/>
        </w:rPr>
      </w:pPr>
      <w:proofErr w:type="spellStart"/>
      <w:r w:rsidRPr="00B6144E">
        <w:rPr>
          <w:b/>
          <w:i/>
          <w:lang/>
        </w:rPr>
        <w:t>Gismonda</w:t>
      </w:r>
      <w:proofErr w:type="spellEnd"/>
      <w:r w:rsidRPr="00B6144E">
        <w:rPr>
          <w:b/>
          <w:lang/>
        </w:rPr>
        <w:t xml:space="preserve"> </w:t>
      </w:r>
      <w:proofErr w:type="spellStart"/>
      <w:r w:rsidRPr="00B6144E">
        <w:rPr>
          <w:b/>
          <w:lang/>
        </w:rPr>
        <w:t>Alfons</w:t>
      </w:r>
      <w:proofErr w:type="spellEnd"/>
      <w:r w:rsidRPr="00B6144E">
        <w:rPr>
          <w:b/>
          <w:lang/>
        </w:rPr>
        <w:t xml:space="preserve"> </w:t>
      </w:r>
      <w:proofErr w:type="spellStart"/>
      <w:r w:rsidRPr="00B6144E">
        <w:rPr>
          <w:b/>
          <w:lang/>
        </w:rPr>
        <w:t>Mucha</w:t>
      </w:r>
      <w:proofErr w:type="spellEnd"/>
      <w:r w:rsidRPr="00B6144E">
        <w:rPr>
          <w:b/>
          <w:lang/>
        </w:rPr>
        <w:t xml:space="preserve"> (1894) </w:t>
      </w:r>
    </w:p>
    <w:p w:rsidR="00E4308B" w:rsidRDefault="00E4308B"/>
    <w:p w:rsidR="00E4308B" w:rsidRDefault="00E4308B"/>
    <w:p w:rsidR="00B6144E" w:rsidRDefault="00B6144E"/>
    <w:p w:rsidR="000803C6" w:rsidRDefault="00635E0E">
      <w:r>
        <w:rPr>
          <w:noProof/>
          <w:lang w:val="en-US" w:eastAsia="ja-JP"/>
        </w:rPr>
        <w:lastRenderedPageBreak/>
        <w:drawing>
          <wp:anchor distT="0" distB="0" distL="114300" distR="114300" simplePos="0" relativeHeight="251665408" behindDoc="0" locked="0" layoutInCell="1" allowOverlap="1">
            <wp:simplePos x="0" y="0"/>
            <wp:positionH relativeFrom="column">
              <wp:posOffset>19050</wp:posOffset>
            </wp:positionH>
            <wp:positionV relativeFrom="paragraph">
              <wp:posOffset>981075</wp:posOffset>
            </wp:positionV>
            <wp:extent cx="4438650" cy="3333750"/>
            <wp:effectExtent l="19050" t="0" r="0" b="0"/>
            <wp:wrapThrough wrapText="bothSides">
              <wp:wrapPolygon edited="0">
                <wp:start x="-93" y="0"/>
                <wp:lineTo x="-93" y="21477"/>
                <wp:lineTo x="21600" y="21477"/>
                <wp:lineTo x="21600" y="0"/>
                <wp:lineTo x="-93" y="0"/>
              </wp:wrapPolygon>
            </wp:wrapThrough>
            <wp:docPr id="10" name="Picture 9" descr="aphoto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hoto729.jpg"/>
                    <pic:cNvPicPr/>
                  </pic:nvPicPr>
                  <pic:blipFill>
                    <a:blip r:embed="rId11" cstate="print"/>
                    <a:stretch>
                      <a:fillRect/>
                    </a:stretch>
                  </pic:blipFill>
                  <pic:spPr>
                    <a:xfrm>
                      <a:off x="0" y="0"/>
                      <a:ext cx="4438650" cy="3333750"/>
                    </a:xfrm>
                    <a:prstGeom prst="rect">
                      <a:avLst/>
                    </a:prstGeom>
                  </pic:spPr>
                </pic:pic>
              </a:graphicData>
            </a:graphic>
          </wp:anchor>
        </w:drawing>
      </w:r>
      <w:r w:rsidR="00867D9A">
        <w:t xml:space="preserve">The </w:t>
      </w:r>
      <w:r w:rsidR="00867D9A" w:rsidRPr="00867D9A">
        <w:rPr>
          <w:b/>
        </w:rPr>
        <w:t>Vienna Secession</w:t>
      </w:r>
      <w:r w:rsidR="00867D9A">
        <w:t xml:space="preserve"> Also known as the “Union of Australian Artists” refers to a group/movement </w:t>
      </w:r>
      <w:r w:rsidR="00EA0A73">
        <w:t>formed in 1897.</w:t>
      </w:r>
      <w:r w:rsidR="000803C6">
        <w:t xml:space="preserve"> This style, unlike others, is not uniform; rather it attempts to unite the works of all artists who took part in the movement. Secessionists aimed to explore the possibilities of art outside the confines of tradition. They hoped to create a new style that was not derivative of historical influence. </w:t>
      </w:r>
    </w:p>
    <w:p w:rsidR="00635E0E" w:rsidRDefault="00635E0E"/>
    <w:p w:rsidR="00635E0E" w:rsidRDefault="00635E0E">
      <w:pPr>
        <w:rPr>
          <w:b/>
          <w:i/>
        </w:rPr>
      </w:pPr>
    </w:p>
    <w:p w:rsidR="00635E0E" w:rsidRDefault="00635E0E">
      <w:pPr>
        <w:rPr>
          <w:b/>
          <w:i/>
        </w:rPr>
      </w:pPr>
    </w:p>
    <w:p w:rsidR="00635E0E" w:rsidRDefault="00635E0E">
      <w:pPr>
        <w:rPr>
          <w:b/>
          <w:i/>
        </w:rPr>
      </w:pPr>
    </w:p>
    <w:p w:rsidR="00635E0E" w:rsidRDefault="00635E0E">
      <w:pPr>
        <w:rPr>
          <w:b/>
          <w:i/>
        </w:rPr>
      </w:pPr>
    </w:p>
    <w:p w:rsidR="00635E0E" w:rsidRDefault="00635E0E">
      <w:pPr>
        <w:rPr>
          <w:b/>
          <w:i/>
        </w:rPr>
      </w:pPr>
    </w:p>
    <w:p w:rsidR="00635E0E" w:rsidRDefault="00635E0E">
      <w:pPr>
        <w:rPr>
          <w:b/>
          <w:i/>
        </w:rPr>
      </w:pPr>
    </w:p>
    <w:p w:rsidR="00635E0E" w:rsidRDefault="00635E0E">
      <w:pPr>
        <w:rPr>
          <w:b/>
          <w:i/>
        </w:rPr>
      </w:pPr>
    </w:p>
    <w:p w:rsidR="00635E0E" w:rsidRDefault="00635E0E">
      <w:pPr>
        <w:rPr>
          <w:b/>
          <w:i/>
        </w:rPr>
      </w:pPr>
    </w:p>
    <w:p w:rsidR="00635E0E" w:rsidRDefault="00635E0E">
      <w:pPr>
        <w:rPr>
          <w:b/>
          <w:i/>
        </w:rPr>
      </w:pPr>
    </w:p>
    <w:p w:rsidR="00741F29" w:rsidRDefault="002518D6">
      <w:pPr>
        <w:rPr>
          <w:b/>
        </w:rPr>
      </w:pPr>
      <w:r>
        <w:rPr>
          <w:b/>
          <w:i/>
          <w:noProof/>
          <w:lang w:val="en-US" w:eastAsia="ja-JP"/>
        </w:rPr>
        <w:drawing>
          <wp:anchor distT="0" distB="0" distL="114300" distR="114300" simplePos="0" relativeHeight="251666432" behindDoc="0" locked="0" layoutInCell="1" allowOverlap="1">
            <wp:simplePos x="0" y="0"/>
            <wp:positionH relativeFrom="column">
              <wp:posOffset>19050</wp:posOffset>
            </wp:positionH>
            <wp:positionV relativeFrom="paragraph">
              <wp:posOffset>280670</wp:posOffset>
            </wp:positionV>
            <wp:extent cx="3876675" cy="3876675"/>
            <wp:effectExtent l="19050" t="0" r="9525" b="0"/>
            <wp:wrapThrough wrapText="bothSides">
              <wp:wrapPolygon edited="0">
                <wp:start x="-106" y="0"/>
                <wp:lineTo x="-106" y="21547"/>
                <wp:lineTo x="21653" y="21547"/>
                <wp:lineTo x="21653" y="0"/>
                <wp:lineTo x="-106" y="0"/>
              </wp:wrapPolygon>
            </wp:wrapThrough>
            <wp:docPr id="11" name="Picture 10" descr="Gustav_Klimt_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ustav_Klimt_046.jpg"/>
                    <pic:cNvPicPr/>
                  </pic:nvPicPr>
                  <pic:blipFill>
                    <a:blip r:embed="rId12" cstate="print"/>
                    <a:stretch>
                      <a:fillRect/>
                    </a:stretch>
                  </pic:blipFill>
                  <pic:spPr>
                    <a:xfrm>
                      <a:off x="0" y="0"/>
                      <a:ext cx="3876675" cy="3876675"/>
                    </a:xfrm>
                    <a:prstGeom prst="rect">
                      <a:avLst/>
                    </a:prstGeom>
                  </pic:spPr>
                </pic:pic>
              </a:graphicData>
            </a:graphic>
          </wp:anchor>
        </w:drawing>
      </w:r>
      <w:r w:rsidR="00635E0E" w:rsidRPr="00635E0E">
        <w:rPr>
          <w:b/>
          <w:i/>
        </w:rPr>
        <w:t>Secession Hall</w:t>
      </w:r>
      <w:r w:rsidR="00635E0E" w:rsidRPr="00635E0E">
        <w:rPr>
          <w:b/>
        </w:rPr>
        <w:t xml:space="preserve"> Joseph Maria </w:t>
      </w:r>
      <w:proofErr w:type="spellStart"/>
      <w:r w:rsidR="00635E0E" w:rsidRPr="00635E0E">
        <w:rPr>
          <w:b/>
        </w:rPr>
        <w:t>Olbrich</w:t>
      </w:r>
      <w:proofErr w:type="spellEnd"/>
      <w:r w:rsidR="00635E0E">
        <w:rPr>
          <w:b/>
        </w:rPr>
        <w:t xml:space="preserve"> (Austria </w:t>
      </w:r>
      <w:r w:rsidR="00635E0E" w:rsidRPr="00635E0E">
        <w:rPr>
          <w:b/>
        </w:rPr>
        <w:t>1897</w:t>
      </w:r>
      <w:r w:rsidR="00635E0E">
        <w:rPr>
          <w:b/>
        </w:rPr>
        <w:t>)</w:t>
      </w:r>
    </w:p>
    <w:p w:rsidR="002518D6" w:rsidRDefault="002518D6">
      <w:pPr>
        <w:rPr>
          <w:b/>
        </w:rPr>
      </w:pPr>
    </w:p>
    <w:p w:rsidR="002518D6" w:rsidRDefault="002518D6">
      <w:pPr>
        <w:rPr>
          <w:rFonts w:cstheme="minorHAnsi"/>
          <w:b/>
          <w:i/>
          <w:iCs/>
          <w:color w:val="000000"/>
          <w:shd w:val="clear" w:color="auto" w:fill="F9F9F9"/>
        </w:rPr>
      </w:pPr>
    </w:p>
    <w:p w:rsidR="002518D6" w:rsidRDefault="002518D6">
      <w:pPr>
        <w:rPr>
          <w:rFonts w:cstheme="minorHAnsi"/>
          <w:b/>
          <w:i/>
          <w:iCs/>
          <w:color w:val="000000"/>
          <w:shd w:val="clear" w:color="auto" w:fill="F9F9F9"/>
        </w:rPr>
      </w:pPr>
    </w:p>
    <w:p w:rsidR="002518D6" w:rsidRDefault="002518D6">
      <w:pPr>
        <w:rPr>
          <w:rFonts w:cstheme="minorHAnsi"/>
          <w:b/>
          <w:i/>
          <w:iCs/>
          <w:color w:val="000000"/>
          <w:shd w:val="clear" w:color="auto" w:fill="F9F9F9"/>
        </w:rPr>
      </w:pPr>
    </w:p>
    <w:p w:rsidR="002518D6" w:rsidRDefault="002518D6">
      <w:pPr>
        <w:rPr>
          <w:rFonts w:cstheme="minorHAnsi"/>
          <w:b/>
          <w:i/>
          <w:iCs/>
          <w:color w:val="000000"/>
          <w:shd w:val="clear" w:color="auto" w:fill="F9F9F9"/>
        </w:rPr>
      </w:pPr>
    </w:p>
    <w:p w:rsidR="002518D6" w:rsidRDefault="002518D6">
      <w:pPr>
        <w:rPr>
          <w:rFonts w:cstheme="minorHAnsi"/>
          <w:b/>
          <w:i/>
          <w:iCs/>
          <w:color w:val="000000"/>
          <w:shd w:val="clear" w:color="auto" w:fill="F9F9F9"/>
        </w:rPr>
      </w:pPr>
    </w:p>
    <w:p w:rsidR="002518D6" w:rsidRDefault="002518D6">
      <w:pPr>
        <w:rPr>
          <w:rFonts w:cstheme="minorHAnsi"/>
          <w:b/>
          <w:i/>
          <w:iCs/>
          <w:color w:val="000000"/>
          <w:shd w:val="clear" w:color="auto" w:fill="F9F9F9"/>
        </w:rPr>
      </w:pPr>
    </w:p>
    <w:p w:rsidR="002518D6" w:rsidRDefault="002518D6">
      <w:pPr>
        <w:rPr>
          <w:rFonts w:cstheme="minorHAnsi"/>
          <w:b/>
          <w:i/>
          <w:iCs/>
          <w:color w:val="000000"/>
          <w:shd w:val="clear" w:color="auto" w:fill="F9F9F9"/>
        </w:rPr>
      </w:pPr>
    </w:p>
    <w:p w:rsidR="002518D6" w:rsidRDefault="002518D6">
      <w:pPr>
        <w:rPr>
          <w:rFonts w:cstheme="minorHAnsi"/>
          <w:b/>
          <w:i/>
          <w:iCs/>
          <w:color w:val="000000"/>
          <w:shd w:val="clear" w:color="auto" w:fill="F9F9F9"/>
        </w:rPr>
      </w:pPr>
    </w:p>
    <w:p w:rsidR="002518D6" w:rsidRDefault="002518D6">
      <w:pPr>
        <w:rPr>
          <w:rFonts w:cstheme="minorHAnsi"/>
          <w:b/>
          <w:i/>
          <w:iCs/>
          <w:color w:val="000000"/>
          <w:shd w:val="clear" w:color="auto" w:fill="F9F9F9"/>
        </w:rPr>
      </w:pPr>
    </w:p>
    <w:p w:rsidR="002518D6" w:rsidRDefault="002518D6">
      <w:pPr>
        <w:rPr>
          <w:rFonts w:cstheme="minorHAnsi"/>
          <w:b/>
          <w:i/>
          <w:iCs/>
          <w:color w:val="000000"/>
          <w:shd w:val="clear" w:color="auto" w:fill="F9F9F9"/>
        </w:rPr>
      </w:pPr>
    </w:p>
    <w:p w:rsidR="002518D6" w:rsidRDefault="002518D6">
      <w:pPr>
        <w:rPr>
          <w:rFonts w:cstheme="minorHAnsi"/>
          <w:b/>
          <w:i/>
          <w:iCs/>
          <w:color w:val="000000"/>
          <w:shd w:val="clear" w:color="auto" w:fill="F9F9F9"/>
        </w:rPr>
      </w:pPr>
    </w:p>
    <w:p w:rsidR="002518D6" w:rsidRDefault="002518D6">
      <w:pPr>
        <w:rPr>
          <w:rFonts w:cstheme="minorHAnsi"/>
          <w:b/>
          <w:iCs/>
          <w:color w:val="000000"/>
          <w:shd w:val="clear" w:color="auto" w:fill="F9F9F9"/>
        </w:rPr>
      </w:pPr>
      <w:r w:rsidRPr="002518D6">
        <w:rPr>
          <w:rFonts w:cstheme="minorHAnsi"/>
          <w:b/>
          <w:i/>
          <w:iCs/>
          <w:color w:val="000000"/>
          <w:shd w:val="clear" w:color="auto" w:fill="F9F9F9"/>
        </w:rPr>
        <w:t xml:space="preserve">Adele Bloch-Bauer I </w:t>
      </w:r>
      <w:r w:rsidRPr="002518D6">
        <w:rPr>
          <w:rFonts w:cstheme="minorHAnsi"/>
          <w:b/>
          <w:iCs/>
          <w:color w:val="000000"/>
          <w:shd w:val="clear" w:color="auto" w:fill="F9F9F9"/>
        </w:rPr>
        <w:t xml:space="preserve">Gustav Klimt </w:t>
      </w:r>
      <w:r>
        <w:rPr>
          <w:rFonts w:cstheme="minorHAnsi"/>
          <w:b/>
          <w:iCs/>
          <w:color w:val="000000"/>
          <w:shd w:val="clear" w:color="auto" w:fill="F9F9F9"/>
        </w:rPr>
        <w:t>(</w:t>
      </w:r>
      <w:r w:rsidRPr="002518D6">
        <w:rPr>
          <w:rFonts w:cstheme="minorHAnsi"/>
          <w:b/>
          <w:iCs/>
          <w:color w:val="000000"/>
          <w:shd w:val="clear" w:color="auto" w:fill="F9F9F9"/>
        </w:rPr>
        <w:t>1907</w:t>
      </w:r>
      <w:r>
        <w:rPr>
          <w:rFonts w:cstheme="minorHAnsi"/>
          <w:b/>
          <w:iCs/>
          <w:color w:val="000000"/>
          <w:shd w:val="clear" w:color="auto" w:fill="F9F9F9"/>
        </w:rPr>
        <w:t>)</w:t>
      </w:r>
      <w:r w:rsidRPr="002518D6">
        <w:rPr>
          <w:rFonts w:cstheme="minorHAnsi"/>
          <w:b/>
          <w:iCs/>
          <w:color w:val="000000"/>
          <w:shd w:val="clear" w:color="auto" w:fill="F9F9F9"/>
        </w:rPr>
        <w:t xml:space="preserve"> </w:t>
      </w:r>
    </w:p>
    <w:p w:rsidR="00867D9A" w:rsidRDefault="005763CA">
      <w:r>
        <w:rPr>
          <w:b/>
          <w:noProof/>
          <w:lang w:val="en-US" w:eastAsia="ja-JP"/>
        </w:rPr>
        <w:lastRenderedPageBreak/>
        <w:drawing>
          <wp:anchor distT="0" distB="0" distL="114300" distR="114300" simplePos="0" relativeHeight="251667456" behindDoc="0" locked="0" layoutInCell="1" allowOverlap="1">
            <wp:simplePos x="0" y="0"/>
            <wp:positionH relativeFrom="column">
              <wp:posOffset>-66675</wp:posOffset>
            </wp:positionH>
            <wp:positionV relativeFrom="paragraph">
              <wp:posOffset>1162050</wp:posOffset>
            </wp:positionV>
            <wp:extent cx="3781425" cy="3914775"/>
            <wp:effectExtent l="19050" t="0" r="9525" b="0"/>
            <wp:wrapThrough wrapText="bothSides">
              <wp:wrapPolygon edited="0">
                <wp:start x="-109" y="0"/>
                <wp:lineTo x="-109" y="21547"/>
                <wp:lineTo x="21654" y="21547"/>
                <wp:lineTo x="21654" y="0"/>
                <wp:lineTo x="-109" y="0"/>
              </wp:wrapPolygon>
            </wp:wrapThrough>
            <wp:docPr id="12" name="Picture 11" descr="Les_Demoiselles_d'Avign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s_Demoiselles_d'Avignon.jpg"/>
                    <pic:cNvPicPr/>
                  </pic:nvPicPr>
                  <pic:blipFill>
                    <a:blip r:embed="rId13" cstate="print"/>
                    <a:stretch>
                      <a:fillRect/>
                    </a:stretch>
                  </pic:blipFill>
                  <pic:spPr>
                    <a:xfrm>
                      <a:off x="0" y="0"/>
                      <a:ext cx="3781425" cy="3914775"/>
                    </a:xfrm>
                    <a:prstGeom prst="rect">
                      <a:avLst/>
                    </a:prstGeom>
                  </pic:spPr>
                </pic:pic>
              </a:graphicData>
            </a:graphic>
          </wp:anchor>
        </w:drawing>
      </w:r>
      <w:r w:rsidR="004A5E6C">
        <w:rPr>
          <w:b/>
        </w:rPr>
        <w:t>Cubism</w:t>
      </w:r>
      <w:r w:rsidR="00C57429">
        <w:t xml:space="preserve"> </w:t>
      </w:r>
      <w:r w:rsidR="004A5E6C">
        <w:t xml:space="preserve">was </w:t>
      </w:r>
      <w:r w:rsidR="004A5E6C" w:rsidRPr="004A5E6C">
        <w:t>created</w:t>
      </w:r>
      <w:r w:rsidR="004A5E6C">
        <w:t xml:space="preserve"> by Georges Braque and Pablo Picasso during 1907</w:t>
      </w:r>
      <w:r w:rsidR="00CB6929">
        <w:t>-1914 and divided into two phases; “Analytical” 1909–1911 and “Synthetic” 1912</w:t>
      </w:r>
      <w:r w:rsidR="00CB6929" w:rsidRPr="00CB6929">
        <w:t>–</w:t>
      </w:r>
      <w:r w:rsidR="00CB6929">
        <w:t xml:space="preserve">1914. The “Analytical” style </w:t>
      </w:r>
      <w:r w:rsidR="00CB6929" w:rsidRPr="00CB6929">
        <w:t xml:space="preserve">involved an analysis of objects into their compound elements and rearranging them on the canvas </w:t>
      </w:r>
      <w:r w:rsidR="00CB6929">
        <w:t xml:space="preserve">and featured predominantly monochromatic </w:t>
      </w:r>
      <w:r w:rsidR="00C57429">
        <w:t>greys or browns. Whilst in</w:t>
      </w:r>
      <w:r w:rsidR="00CB6929">
        <w:t xml:space="preserve"> “Synthetic”</w:t>
      </w:r>
      <w:r w:rsidR="00C57429">
        <w:t xml:space="preserve"> style</w:t>
      </w:r>
      <w:r w:rsidR="00CB6929">
        <w:t xml:space="preserve"> </w:t>
      </w:r>
      <w:r w:rsidR="00C57429" w:rsidRPr="00C57429">
        <w:t>the image was built up from pre-existing elements or objects, rather than being created through a process of fragmentation</w:t>
      </w:r>
      <w:r w:rsidR="00C57429">
        <w:t xml:space="preserve"> and saw colour introduced into the style. </w:t>
      </w:r>
    </w:p>
    <w:p w:rsidR="005763CA" w:rsidRDefault="005763CA"/>
    <w:p w:rsidR="005763CA" w:rsidRDefault="005763CA">
      <w:pPr>
        <w:rPr>
          <w:b/>
          <w:i/>
        </w:rPr>
      </w:pPr>
    </w:p>
    <w:p w:rsidR="005763CA" w:rsidRDefault="005763CA">
      <w:pPr>
        <w:rPr>
          <w:b/>
          <w:i/>
        </w:rPr>
      </w:pPr>
    </w:p>
    <w:p w:rsidR="005763CA" w:rsidRDefault="005763CA">
      <w:pPr>
        <w:rPr>
          <w:b/>
          <w:i/>
        </w:rPr>
      </w:pPr>
    </w:p>
    <w:p w:rsidR="005763CA" w:rsidRDefault="005763CA">
      <w:pPr>
        <w:rPr>
          <w:b/>
          <w:i/>
        </w:rPr>
      </w:pPr>
    </w:p>
    <w:p w:rsidR="005763CA" w:rsidRDefault="005763CA">
      <w:pPr>
        <w:rPr>
          <w:b/>
          <w:i/>
        </w:rPr>
      </w:pPr>
    </w:p>
    <w:p w:rsidR="005763CA" w:rsidRDefault="005763CA">
      <w:pPr>
        <w:rPr>
          <w:b/>
          <w:i/>
        </w:rPr>
      </w:pPr>
    </w:p>
    <w:p w:rsidR="005763CA" w:rsidRDefault="005763CA">
      <w:pPr>
        <w:rPr>
          <w:b/>
          <w:i/>
        </w:rPr>
      </w:pPr>
    </w:p>
    <w:p w:rsidR="005763CA" w:rsidRDefault="005763CA">
      <w:pPr>
        <w:rPr>
          <w:b/>
          <w:i/>
        </w:rPr>
      </w:pPr>
    </w:p>
    <w:p w:rsidR="005763CA" w:rsidRDefault="005763CA">
      <w:pPr>
        <w:rPr>
          <w:b/>
          <w:i/>
        </w:rPr>
      </w:pPr>
    </w:p>
    <w:p w:rsidR="005763CA" w:rsidRDefault="005763CA">
      <w:pPr>
        <w:rPr>
          <w:b/>
          <w:i/>
        </w:rPr>
      </w:pPr>
    </w:p>
    <w:p w:rsidR="005763CA" w:rsidRDefault="005763CA">
      <w:pPr>
        <w:rPr>
          <w:b/>
          <w:i/>
        </w:rPr>
      </w:pPr>
    </w:p>
    <w:p w:rsidR="00D24021" w:rsidRDefault="005763CA">
      <w:pPr>
        <w:rPr>
          <w:b/>
        </w:rPr>
      </w:pPr>
      <w:r>
        <w:rPr>
          <w:b/>
          <w:i/>
          <w:noProof/>
          <w:lang w:val="en-US" w:eastAsia="ja-JP"/>
        </w:rPr>
        <w:drawing>
          <wp:anchor distT="0" distB="0" distL="114300" distR="114300" simplePos="0" relativeHeight="251668480" behindDoc="0" locked="0" layoutInCell="1" allowOverlap="1">
            <wp:simplePos x="0" y="0"/>
            <wp:positionH relativeFrom="column">
              <wp:posOffset>19050</wp:posOffset>
            </wp:positionH>
            <wp:positionV relativeFrom="paragraph">
              <wp:posOffset>324485</wp:posOffset>
            </wp:positionV>
            <wp:extent cx="3443605" cy="2819400"/>
            <wp:effectExtent l="19050" t="0" r="4445" b="0"/>
            <wp:wrapThrough wrapText="bothSides">
              <wp:wrapPolygon edited="0">
                <wp:start x="-119" y="0"/>
                <wp:lineTo x="-119" y="21454"/>
                <wp:lineTo x="21628" y="21454"/>
                <wp:lineTo x="21628" y="0"/>
                <wp:lineTo x="-119" y="0"/>
              </wp:wrapPolygon>
            </wp:wrapThrough>
            <wp:docPr id="13" name="Picture 12" descr="fish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shes.jpg"/>
                    <pic:cNvPicPr/>
                  </pic:nvPicPr>
                  <pic:blipFill>
                    <a:blip r:embed="rId14" cstate="print"/>
                    <a:stretch>
                      <a:fillRect/>
                    </a:stretch>
                  </pic:blipFill>
                  <pic:spPr>
                    <a:xfrm>
                      <a:off x="0" y="0"/>
                      <a:ext cx="3443605" cy="2819400"/>
                    </a:xfrm>
                    <a:prstGeom prst="rect">
                      <a:avLst/>
                    </a:prstGeom>
                  </pic:spPr>
                </pic:pic>
              </a:graphicData>
            </a:graphic>
          </wp:anchor>
        </w:drawing>
      </w:r>
      <w:r w:rsidR="00D24021" w:rsidRPr="00D24021">
        <w:rPr>
          <w:b/>
          <w:i/>
        </w:rPr>
        <w:t xml:space="preserve">Les Demoiselles </w:t>
      </w:r>
      <w:proofErr w:type="spellStart"/>
      <w:r w:rsidR="00D24021" w:rsidRPr="00D24021">
        <w:rPr>
          <w:b/>
          <w:i/>
        </w:rPr>
        <w:t>d'Avignon</w:t>
      </w:r>
      <w:proofErr w:type="spellEnd"/>
      <w:r w:rsidR="00D24021" w:rsidRPr="00D24021">
        <w:rPr>
          <w:b/>
        </w:rPr>
        <w:t xml:space="preserve"> Pablo Picasso (1907)</w:t>
      </w:r>
    </w:p>
    <w:p w:rsidR="005763CA" w:rsidRDefault="005763CA">
      <w:pPr>
        <w:rPr>
          <w:b/>
        </w:rPr>
      </w:pPr>
    </w:p>
    <w:p w:rsidR="005763CA" w:rsidRDefault="005763CA">
      <w:pPr>
        <w:rPr>
          <w:b/>
          <w:i/>
        </w:rPr>
      </w:pPr>
    </w:p>
    <w:p w:rsidR="005763CA" w:rsidRDefault="005763CA">
      <w:pPr>
        <w:rPr>
          <w:b/>
          <w:i/>
        </w:rPr>
      </w:pPr>
    </w:p>
    <w:p w:rsidR="005763CA" w:rsidRDefault="005763CA">
      <w:pPr>
        <w:rPr>
          <w:b/>
          <w:i/>
        </w:rPr>
      </w:pPr>
    </w:p>
    <w:p w:rsidR="005763CA" w:rsidRDefault="005763CA">
      <w:pPr>
        <w:rPr>
          <w:b/>
          <w:i/>
        </w:rPr>
      </w:pPr>
    </w:p>
    <w:p w:rsidR="005763CA" w:rsidRDefault="005763CA">
      <w:pPr>
        <w:rPr>
          <w:b/>
          <w:i/>
        </w:rPr>
      </w:pPr>
    </w:p>
    <w:p w:rsidR="005763CA" w:rsidRDefault="005763CA">
      <w:pPr>
        <w:rPr>
          <w:b/>
          <w:i/>
        </w:rPr>
      </w:pPr>
    </w:p>
    <w:p w:rsidR="005763CA" w:rsidRDefault="005763CA">
      <w:pPr>
        <w:rPr>
          <w:b/>
          <w:i/>
        </w:rPr>
      </w:pPr>
    </w:p>
    <w:p w:rsidR="005763CA" w:rsidRDefault="005763CA">
      <w:pPr>
        <w:rPr>
          <w:b/>
          <w:i/>
        </w:rPr>
      </w:pPr>
    </w:p>
    <w:p w:rsidR="006E3B48" w:rsidRDefault="005763CA">
      <w:pPr>
        <w:rPr>
          <w:b/>
        </w:rPr>
      </w:pPr>
      <w:r w:rsidRPr="005763CA">
        <w:rPr>
          <w:b/>
          <w:i/>
        </w:rPr>
        <w:t>Bottles and Fishes</w:t>
      </w:r>
      <w:r w:rsidRPr="005763CA">
        <w:rPr>
          <w:b/>
        </w:rPr>
        <w:t xml:space="preserve"> </w:t>
      </w:r>
      <w:r>
        <w:rPr>
          <w:b/>
        </w:rPr>
        <w:t xml:space="preserve">Georges Braque </w:t>
      </w:r>
      <w:r w:rsidRPr="005763CA">
        <w:rPr>
          <w:b/>
        </w:rPr>
        <w:t>(1910)</w:t>
      </w:r>
    </w:p>
    <w:p w:rsidR="00C57429" w:rsidRDefault="006E3B48">
      <w:r>
        <w:lastRenderedPageBreak/>
        <w:t>T</w:t>
      </w:r>
      <w:r w:rsidR="00541D45">
        <w:t xml:space="preserve">he </w:t>
      </w:r>
      <w:r w:rsidR="00541D45">
        <w:rPr>
          <w:b/>
        </w:rPr>
        <w:t>Futurist</w:t>
      </w:r>
      <w:r w:rsidR="00541D45">
        <w:t xml:space="preserve"> movement was formed in the early 20</w:t>
      </w:r>
      <w:r w:rsidR="00541D45" w:rsidRPr="00541D45">
        <w:rPr>
          <w:vertAlign w:val="superscript"/>
        </w:rPr>
        <w:t>th</w:t>
      </w:r>
      <w:r w:rsidR="00541D45">
        <w:t xml:space="preserve"> century in Italy</w:t>
      </w:r>
      <w:r w:rsidR="00DE4AEA">
        <w:t xml:space="preserve"> and founded by the </w:t>
      </w:r>
      <w:r w:rsidR="00DE4AEA" w:rsidRPr="00DE4AEA">
        <w:t xml:space="preserve">poet </w:t>
      </w:r>
      <w:proofErr w:type="spellStart"/>
      <w:r w:rsidR="00DE4AEA" w:rsidRPr="00DE4AEA">
        <w:t>Filippo</w:t>
      </w:r>
      <w:proofErr w:type="spellEnd"/>
      <w:r w:rsidR="00DE4AEA" w:rsidRPr="00DE4AEA">
        <w:t xml:space="preserve"> </w:t>
      </w:r>
      <w:proofErr w:type="spellStart"/>
      <w:r w:rsidR="00DE4AEA" w:rsidRPr="00DE4AEA">
        <w:t>Tommaso</w:t>
      </w:r>
      <w:proofErr w:type="spellEnd"/>
      <w:r w:rsidR="00DE4AEA" w:rsidRPr="00DE4AEA">
        <w:t xml:space="preserve"> </w:t>
      </w:r>
      <w:proofErr w:type="spellStart"/>
      <w:r w:rsidR="00DE4AEA" w:rsidRPr="00DE4AEA">
        <w:t>Marinetti</w:t>
      </w:r>
      <w:r w:rsidR="00DE4AEA">
        <w:t>t</w:t>
      </w:r>
      <w:proofErr w:type="spellEnd"/>
      <w:r w:rsidR="00541D45">
        <w:t xml:space="preserve">. </w:t>
      </w:r>
      <w:r w:rsidR="00DE4AEA">
        <w:t xml:space="preserve">The movement encompassed not only the </w:t>
      </w:r>
      <w:r w:rsidR="00DE4AEA" w:rsidRPr="00DE4AEA">
        <w:t>visual arts but also architecture, music, cinema, and photography</w:t>
      </w:r>
      <w:r w:rsidR="00C04A72">
        <w:t xml:space="preserve">. Its design style featured multiple viewing angles and faceted forms combined to portray movement and speed. </w:t>
      </w:r>
    </w:p>
    <w:p w:rsidR="006E3B48" w:rsidRPr="006E3B48" w:rsidRDefault="006E3B48">
      <w:pPr>
        <w:rPr>
          <w:b/>
        </w:rPr>
      </w:pPr>
      <w:r>
        <w:rPr>
          <w:b/>
          <w:noProof/>
          <w:lang w:val="en-US" w:eastAsia="ja-JP"/>
        </w:rPr>
        <w:drawing>
          <wp:inline distT="0" distB="0" distL="0" distR="0">
            <wp:extent cx="3913632" cy="2697480"/>
            <wp:effectExtent l="19050" t="0" r="0" b="0"/>
            <wp:docPr id="14" name="Picture 13" descr="GBalla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BallaArt.jpg"/>
                    <pic:cNvPicPr/>
                  </pic:nvPicPr>
                  <pic:blipFill>
                    <a:blip r:embed="rId15" cstate="print"/>
                    <a:stretch>
                      <a:fillRect/>
                    </a:stretch>
                  </pic:blipFill>
                  <pic:spPr>
                    <a:xfrm>
                      <a:off x="0" y="0"/>
                      <a:ext cx="3913632" cy="2697480"/>
                    </a:xfrm>
                    <a:prstGeom prst="rect">
                      <a:avLst/>
                    </a:prstGeom>
                  </pic:spPr>
                </pic:pic>
              </a:graphicData>
            </a:graphic>
          </wp:inline>
        </w:drawing>
      </w:r>
    </w:p>
    <w:p w:rsidR="006E3B48" w:rsidRDefault="006E3B48">
      <w:pPr>
        <w:rPr>
          <w:b/>
        </w:rPr>
      </w:pPr>
      <w:r w:rsidRPr="006E3B48">
        <w:rPr>
          <w:b/>
          <w:i/>
        </w:rPr>
        <w:t>Abstract Speed + Sound</w:t>
      </w:r>
      <w:r>
        <w:rPr>
          <w:b/>
        </w:rPr>
        <w:t xml:space="preserve"> </w:t>
      </w:r>
      <w:proofErr w:type="spellStart"/>
      <w:r>
        <w:rPr>
          <w:b/>
        </w:rPr>
        <w:t>Giacomo</w:t>
      </w:r>
      <w:proofErr w:type="spellEnd"/>
      <w:r>
        <w:rPr>
          <w:b/>
        </w:rPr>
        <w:t xml:space="preserve"> </w:t>
      </w:r>
      <w:proofErr w:type="spellStart"/>
      <w:r>
        <w:rPr>
          <w:b/>
        </w:rPr>
        <w:t>Balla</w:t>
      </w:r>
      <w:proofErr w:type="spellEnd"/>
      <w:r>
        <w:rPr>
          <w:b/>
        </w:rPr>
        <w:t xml:space="preserve"> (</w:t>
      </w:r>
      <w:r w:rsidRPr="006E3B48">
        <w:rPr>
          <w:b/>
        </w:rPr>
        <w:t>1913–1914</w:t>
      </w:r>
      <w:r>
        <w:rPr>
          <w:b/>
        </w:rPr>
        <w:t>)</w:t>
      </w:r>
    </w:p>
    <w:p w:rsidR="00E066D8" w:rsidRDefault="00E066D8">
      <w:pPr>
        <w:rPr>
          <w:b/>
        </w:rPr>
      </w:pPr>
      <w:r>
        <w:rPr>
          <w:b/>
          <w:noProof/>
          <w:lang w:val="en-US" w:eastAsia="ja-JP"/>
        </w:rPr>
        <w:drawing>
          <wp:inline distT="0" distB="0" distL="0" distR="0">
            <wp:extent cx="4410075" cy="3351942"/>
            <wp:effectExtent l="19050" t="0" r="9525" b="0"/>
            <wp:docPr id="15" name="Picture 14" descr="Goncharova_cycli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ncharova_cyclist.jpg"/>
                    <pic:cNvPicPr/>
                  </pic:nvPicPr>
                  <pic:blipFill>
                    <a:blip r:embed="rId16" cstate="print"/>
                    <a:stretch>
                      <a:fillRect/>
                    </a:stretch>
                  </pic:blipFill>
                  <pic:spPr>
                    <a:xfrm>
                      <a:off x="0" y="0"/>
                      <a:ext cx="4408299" cy="3350592"/>
                    </a:xfrm>
                    <a:prstGeom prst="rect">
                      <a:avLst/>
                    </a:prstGeom>
                  </pic:spPr>
                </pic:pic>
              </a:graphicData>
            </a:graphic>
          </wp:inline>
        </w:drawing>
      </w:r>
    </w:p>
    <w:p w:rsidR="006E3B48" w:rsidRDefault="006E3B48">
      <w:pPr>
        <w:rPr>
          <w:b/>
        </w:rPr>
      </w:pPr>
      <w:r w:rsidRPr="006E3B48">
        <w:rPr>
          <w:b/>
          <w:i/>
        </w:rPr>
        <w:t xml:space="preserve">Cyclist </w:t>
      </w:r>
      <w:r>
        <w:rPr>
          <w:b/>
        </w:rPr>
        <w:t xml:space="preserve">Natalia </w:t>
      </w:r>
      <w:proofErr w:type="spellStart"/>
      <w:r>
        <w:rPr>
          <w:b/>
        </w:rPr>
        <w:t>Goncharova</w:t>
      </w:r>
      <w:proofErr w:type="spellEnd"/>
      <w:r>
        <w:rPr>
          <w:b/>
        </w:rPr>
        <w:t xml:space="preserve"> (</w:t>
      </w:r>
      <w:r w:rsidRPr="006E3B48">
        <w:rPr>
          <w:b/>
        </w:rPr>
        <w:t>1913</w:t>
      </w:r>
      <w:r>
        <w:rPr>
          <w:b/>
        </w:rPr>
        <w:t>)</w:t>
      </w:r>
    </w:p>
    <w:p w:rsidR="006E3B48" w:rsidRDefault="006E3B48">
      <w:pPr>
        <w:rPr>
          <w:b/>
        </w:rPr>
      </w:pPr>
    </w:p>
    <w:p w:rsidR="00E066D8" w:rsidRDefault="00E066D8">
      <w:pPr>
        <w:rPr>
          <w:b/>
        </w:rPr>
      </w:pPr>
    </w:p>
    <w:p w:rsidR="00623FF5" w:rsidRDefault="002719A0">
      <w:r>
        <w:rPr>
          <w:b/>
        </w:rPr>
        <w:lastRenderedPageBreak/>
        <w:t xml:space="preserve">Surrealist </w:t>
      </w:r>
      <w:r>
        <w:t xml:space="preserve">design began in the early 1920s and encompassed all facets of artistic expression. </w:t>
      </w:r>
      <w:r w:rsidR="00623FF5">
        <w:t xml:space="preserve">Developing out of the Dada movement during World War 1 Surrealism was an attempt to interpret the subconscious into an artistic representation. There are three primary strands to the Surrealist style;  Automatism which in which conscious control is </w:t>
      </w:r>
      <w:proofErr w:type="spellStart"/>
      <w:r w:rsidR="00623FF5">
        <w:t>supressed</w:t>
      </w:r>
      <w:proofErr w:type="spellEnd"/>
      <w:r w:rsidR="00623FF5">
        <w:t xml:space="preserve"> in favour of the subconscious, hallucinatory which presented a form of hyper reality with scenes making little to no real sense and the juxtaposition of unrelated </w:t>
      </w:r>
      <w:r w:rsidR="000D0E7A">
        <w:t xml:space="preserve"> objects </w:t>
      </w:r>
      <w:r w:rsidR="00347722">
        <w:t xml:space="preserve">to establish an “unreality”. </w:t>
      </w:r>
    </w:p>
    <w:p w:rsidR="001C4B92" w:rsidRDefault="001C4B92">
      <w:r>
        <w:rPr>
          <w:noProof/>
          <w:lang w:val="en-US" w:eastAsia="ja-JP"/>
        </w:rPr>
        <w:drawing>
          <wp:inline distT="0" distB="0" distL="0" distR="0">
            <wp:extent cx="2921109" cy="3352800"/>
            <wp:effectExtent l="19050" t="0" r="0" b="0"/>
            <wp:docPr id="16" name="Picture 15" descr="The_Elephant_Celeb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_Elephant_Celebes.jpg"/>
                    <pic:cNvPicPr/>
                  </pic:nvPicPr>
                  <pic:blipFill>
                    <a:blip r:embed="rId17" cstate="print"/>
                    <a:stretch>
                      <a:fillRect/>
                    </a:stretch>
                  </pic:blipFill>
                  <pic:spPr>
                    <a:xfrm>
                      <a:off x="0" y="0"/>
                      <a:ext cx="2920051" cy="3351586"/>
                    </a:xfrm>
                    <a:prstGeom prst="rect">
                      <a:avLst/>
                    </a:prstGeom>
                  </pic:spPr>
                </pic:pic>
              </a:graphicData>
            </a:graphic>
          </wp:inline>
        </w:drawing>
      </w:r>
    </w:p>
    <w:p w:rsidR="00E066D8" w:rsidRPr="001C4B92" w:rsidRDefault="001C4B92">
      <w:pPr>
        <w:rPr>
          <w:b/>
        </w:rPr>
      </w:pPr>
      <w:r w:rsidRPr="001C4B92">
        <w:rPr>
          <w:b/>
          <w:i/>
        </w:rPr>
        <w:t>The Elephant Celebes</w:t>
      </w:r>
      <w:r w:rsidRPr="001C4B92">
        <w:rPr>
          <w:b/>
        </w:rPr>
        <w:t xml:space="preserve"> Max Ernst (1921)</w:t>
      </w:r>
    </w:p>
    <w:p w:rsidR="00E066D8" w:rsidRDefault="001C4B92">
      <w:r>
        <w:rPr>
          <w:noProof/>
          <w:lang w:val="en-US" w:eastAsia="ja-JP"/>
        </w:rPr>
        <w:drawing>
          <wp:inline distT="0" distB="0" distL="0" distR="0">
            <wp:extent cx="4200525" cy="3054715"/>
            <wp:effectExtent l="19050" t="0" r="9525" b="0"/>
            <wp:docPr id="17" name="Picture 16" descr="The_Red_Tow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_Red_Tower.jpg"/>
                    <pic:cNvPicPr/>
                  </pic:nvPicPr>
                  <pic:blipFill>
                    <a:blip r:embed="rId18" cstate="print"/>
                    <a:stretch>
                      <a:fillRect/>
                    </a:stretch>
                  </pic:blipFill>
                  <pic:spPr>
                    <a:xfrm>
                      <a:off x="0" y="0"/>
                      <a:ext cx="4209368" cy="3061146"/>
                    </a:xfrm>
                    <a:prstGeom prst="rect">
                      <a:avLst/>
                    </a:prstGeom>
                  </pic:spPr>
                </pic:pic>
              </a:graphicData>
            </a:graphic>
          </wp:inline>
        </w:drawing>
      </w:r>
    </w:p>
    <w:p w:rsidR="001C4B92" w:rsidRDefault="001C4B92">
      <w:pPr>
        <w:rPr>
          <w:b/>
        </w:rPr>
      </w:pPr>
      <w:r w:rsidRPr="001C4B92">
        <w:rPr>
          <w:b/>
          <w:i/>
        </w:rPr>
        <w:t>The Red Tower</w:t>
      </w:r>
      <w:r w:rsidRPr="001C4B92">
        <w:rPr>
          <w:b/>
        </w:rPr>
        <w:t xml:space="preserve"> Giorgio de Chirico's (1913)</w:t>
      </w:r>
    </w:p>
    <w:p w:rsidR="00867D9A" w:rsidRDefault="000F1174">
      <w:r>
        <w:lastRenderedPageBreak/>
        <w:t xml:space="preserve">The </w:t>
      </w:r>
      <w:r>
        <w:rPr>
          <w:b/>
        </w:rPr>
        <w:t xml:space="preserve">Dada </w:t>
      </w:r>
      <w:r>
        <w:t xml:space="preserve">movement originated 1915-1922 and sought to ridicule traditional notions of form and beauty. The style moved away from traditional techniques choosing to employ collage, photomontage, assemblage and </w:t>
      </w:r>
      <w:proofErr w:type="spellStart"/>
      <w:r>
        <w:t>readymades</w:t>
      </w:r>
      <w:proofErr w:type="spellEnd"/>
      <w:r>
        <w:t>. Dada focused on anti-war and anti-bourgeois politics through by rejecting the</w:t>
      </w:r>
      <w:r w:rsidRPr="000F1174">
        <w:t xml:space="preserve"> prevailing standards in art through anti-art cultural works</w:t>
      </w:r>
      <w:r>
        <w:t xml:space="preserve">. </w:t>
      </w:r>
    </w:p>
    <w:p w:rsidR="00E1174F" w:rsidRPr="001C4B92" w:rsidRDefault="00E1174F">
      <w:pPr>
        <w:rPr>
          <w:b/>
        </w:rPr>
      </w:pPr>
      <w:r>
        <w:rPr>
          <w:b/>
          <w:noProof/>
          <w:lang w:val="en-US" w:eastAsia="ja-JP"/>
        </w:rPr>
        <w:drawing>
          <wp:inline distT="0" distB="0" distL="0" distR="0">
            <wp:extent cx="2299335" cy="3381375"/>
            <wp:effectExtent l="19050" t="0" r="5715" b="0"/>
            <wp:docPr id="18" name="Picture 17" descr="ABCD-Hausman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CD-Hausmann.jpg"/>
                    <pic:cNvPicPr/>
                  </pic:nvPicPr>
                  <pic:blipFill>
                    <a:blip r:embed="rId19" cstate="print"/>
                    <a:stretch>
                      <a:fillRect/>
                    </a:stretch>
                  </pic:blipFill>
                  <pic:spPr>
                    <a:xfrm>
                      <a:off x="0" y="0"/>
                      <a:ext cx="2301105" cy="3383978"/>
                    </a:xfrm>
                    <a:prstGeom prst="rect">
                      <a:avLst/>
                    </a:prstGeom>
                  </pic:spPr>
                </pic:pic>
              </a:graphicData>
            </a:graphic>
          </wp:inline>
        </w:drawing>
      </w:r>
    </w:p>
    <w:p w:rsidR="001C4B92" w:rsidRDefault="00E1174F">
      <w:pPr>
        <w:rPr>
          <w:b/>
        </w:rPr>
      </w:pPr>
      <w:r w:rsidRPr="00E1174F">
        <w:rPr>
          <w:b/>
          <w:i/>
        </w:rPr>
        <w:t>ABCD (Self-portrait)</w:t>
      </w:r>
      <w:r>
        <w:rPr>
          <w:b/>
        </w:rPr>
        <w:t xml:space="preserve">  </w:t>
      </w:r>
      <w:proofErr w:type="spellStart"/>
      <w:r w:rsidRPr="00E1174F">
        <w:rPr>
          <w:b/>
        </w:rPr>
        <w:t>Raoul</w:t>
      </w:r>
      <w:proofErr w:type="spellEnd"/>
      <w:r w:rsidRPr="00E1174F">
        <w:rPr>
          <w:b/>
        </w:rPr>
        <w:t xml:space="preserve"> </w:t>
      </w:r>
      <w:proofErr w:type="spellStart"/>
      <w:r w:rsidRPr="00E1174F">
        <w:rPr>
          <w:b/>
        </w:rPr>
        <w:t>Hausmann</w:t>
      </w:r>
      <w:proofErr w:type="spellEnd"/>
      <w:r w:rsidRPr="00E1174F">
        <w:rPr>
          <w:b/>
        </w:rPr>
        <w:t xml:space="preserve"> </w:t>
      </w:r>
      <w:r>
        <w:rPr>
          <w:b/>
        </w:rPr>
        <w:t>(</w:t>
      </w:r>
      <w:r w:rsidRPr="00E1174F">
        <w:rPr>
          <w:b/>
        </w:rPr>
        <w:t>1923-24</w:t>
      </w:r>
      <w:r>
        <w:rPr>
          <w:b/>
        </w:rPr>
        <w:t>)</w:t>
      </w:r>
    </w:p>
    <w:p w:rsidR="00E1174F" w:rsidRDefault="00E1174F">
      <w:pPr>
        <w:rPr>
          <w:b/>
        </w:rPr>
      </w:pPr>
      <w:r>
        <w:rPr>
          <w:b/>
          <w:noProof/>
          <w:lang w:val="en-US" w:eastAsia="ja-JP"/>
        </w:rPr>
        <w:drawing>
          <wp:inline distT="0" distB="0" distL="0" distR="0">
            <wp:extent cx="3448631" cy="3648075"/>
            <wp:effectExtent l="19050" t="0" r="0" b="0"/>
            <wp:docPr id="19" name="Picture 18" descr="Duchamp_Founta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champ_Fountaine.jpg"/>
                    <pic:cNvPicPr/>
                  </pic:nvPicPr>
                  <pic:blipFill>
                    <a:blip r:embed="rId20" cstate="print"/>
                    <a:stretch>
                      <a:fillRect/>
                    </a:stretch>
                  </pic:blipFill>
                  <pic:spPr>
                    <a:xfrm>
                      <a:off x="0" y="0"/>
                      <a:ext cx="3453797" cy="3653539"/>
                    </a:xfrm>
                    <a:prstGeom prst="rect">
                      <a:avLst/>
                    </a:prstGeom>
                  </pic:spPr>
                </pic:pic>
              </a:graphicData>
            </a:graphic>
          </wp:inline>
        </w:drawing>
      </w:r>
    </w:p>
    <w:p w:rsidR="00E1174F" w:rsidRDefault="00E1174F">
      <w:pPr>
        <w:rPr>
          <w:b/>
        </w:rPr>
      </w:pPr>
      <w:r w:rsidRPr="00E1174F">
        <w:rPr>
          <w:b/>
          <w:i/>
        </w:rPr>
        <w:t xml:space="preserve">Fountain </w:t>
      </w:r>
      <w:r>
        <w:rPr>
          <w:b/>
        </w:rPr>
        <w:t>Marcel Duchamp (</w:t>
      </w:r>
      <w:r w:rsidRPr="00E1174F">
        <w:rPr>
          <w:b/>
        </w:rPr>
        <w:t>1917</w:t>
      </w:r>
      <w:r>
        <w:rPr>
          <w:b/>
        </w:rPr>
        <w:t>)</w:t>
      </w:r>
    </w:p>
    <w:p w:rsidR="00867D9A" w:rsidRDefault="00C40EFD">
      <w:r>
        <w:rPr>
          <w:b/>
        </w:rPr>
        <w:lastRenderedPageBreak/>
        <w:t>C</w:t>
      </w:r>
      <w:r w:rsidR="00867D9A" w:rsidRPr="00867D9A">
        <w:rPr>
          <w:b/>
        </w:rPr>
        <w:t>onstructivism</w:t>
      </w:r>
      <w:r>
        <w:rPr>
          <w:b/>
        </w:rPr>
        <w:t xml:space="preserve"> </w:t>
      </w:r>
      <w:r>
        <w:t>originated in Russia in 1914 and dominated art there after 1917</w:t>
      </w:r>
      <w:r w:rsidR="00867D9A" w:rsidRPr="00867D9A">
        <w:rPr>
          <w:b/>
        </w:rPr>
        <w:t xml:space="preserve"> </w:t>
      </w:r>
      <w:r>
        <w:t xml:space="preserve">revolution </w:t>
      </w:r>
      <w:r w:rsidR="005831F5">
        <w:t xml:space="preserve">eventually spreading to the west in 1920. Constructivism was a movement that influenced primary art and architecture and was characterised by its abstract nature and use of industrial materials and imagery. </w:t>
      </w:r>
    </w:p>
    <w:p w:rsidR="004B62F3" w:rsidRDefault="004B62F3">
      <w:r>
        <w:rPr>
          <w:noProof/>
          <w:lang w:val="en-US" w:eastAsia="ja-JP"/>
        </w:rPr>
        <w:drawing>
          <wp:anchor distT="0" distB="0" distL="114300" distR="114300" simplePos="0" relativeHeight="251669504" behindDoc="0" locked="0" layoutInCell="1" allowOverlap="1">
            <wp:simplePos x="0" y="0"/>
            <wp:positionH relativeFrom="column">
              <wp:posOffset>3257550</wp:posOffset>
            </wp:positionH>
            <wp:positionV relativeFrom="paragraph">
              <wp:posOffset>2308225</wp:posOffset>
            </wp:positionV>
            <wp:extent cx="3022600" cy="3867150"/>
            <wp:effectExtent l="19050" t="0" r="6350" b="0"/>
            <wp:wrapThrough wrapText="bothSides">
              <wp:wrapPolygon edited="0">
                <wp:start x="-136" y="0"/>
                <wp:lineTo x="-136" y="21494"/>
                <wp:lineTo x="21645" y="21494"/>
                <wp:lineTo x="21645" y="0"/>
                <wp:lineTo x="-136" y="0"/>
              </wp:wrapPolygon>
            </wp:wrapThrough>
            <wp:docPr id="21" name="Picture 20" descr="118_constructivism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8_constructivism04.jpg"/>
                    <pic:cNvPicPr/>
                  </pic:nvPicPr>
                  <pic:blipFill>
                    <a:blip r:embed="rId21" cstate="print"/>
                    <a:stretch>
                      <a:fillRect/>
                    </a:stretch>
                  </pic:blipFill>
                  <pic:spPr>
                    <a:xfrm>
                      <a:off x="0" y="0"/>
                      <a:ext cx="3022600" cy="3867150"/>
                    </a:xfrm>
                    <a:prstGeom prst="rect">
                      <a:avLst/>
                    </a:prstGeom>
                  </pic:spPr>
                </pic:pic>
              </a:graphicData>
            </a:graphic>
          </wp:anchor>
        </w:drawing>
      </w:r>
      <w:r>
        <w:rPr>
          <w:noProof/>
          <w:lang w:val="en-US" w:eastAsia="ja-JP"/>
        </w:rPr>
        <w:drawing>
          <wp:inline distT="0" distB="0" distL="0" distR="0">
            <wp:extent cx="3089564" cy="4248150"/>
            <wp:effectExtent l="19050" t="0" r="0" b="0"/>
            <wp:docPr id="20" name="Picture 19" descr="Plakat_mayakowski_gro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kat_mayakowski_gross.jpg"/>
                    <pic:cNvPicPr/>
                  </pic:nvPicPr>
                  <pic:blipFill>
                    <a:blip r:embed="rId22" cstate="print"/>
                    <a:stretch>
                      <a:fillRect/>
                    </a:stretch>
                  </pic:blipFill>
                  <pic:spPr>
                    <a:xfrm>
                      <a:off x="0" y="0"/>
                      <a:ext cx="3089564" cy="4248150"/>
                    </a:xfrm>
                    <a:prstGeom prst="rect">
                      <a:avLst/>
                    </a:prstGeom>
                  </pic:spPr>
                </pic:pic>
              </a:graphicData>
            </a:graphic>
          </wp:inline>
        </w:drawing>
      </w:r>
    </w:p>
    <w:p w:rsidR="00E1174F" w:rsidRDefault="004B62F3">
      <w:pPr>
        <w:rPr>
          <w:b/>
        </w:rPr>
      </w:pPr>
      <w:r w:rsidRPr="004B62F3">
        <w:rPr>
          <w:b/>
        </w:rPr>
        <w:t xml:space="preserve">Vladimir </w:t>
      </w:r>
      <w:proofErr w:type="spellStart"/>
      <w:r w:rsidRPr="004B62F3">
        <w:rPr>
          <w:b/>
        </w:rPr>
        <w:t>Mayakovsky</w:t>
      </w:r>
      <w:proofErr w:type="spellEnd"/>
      <w:r w:rsidRPr="004B62F3">
        <w:rPr>
          <w:b/>
        </w:rPr>
        <w:t xml:space="preserve"> (1893-1930)</w:t>
      </w:r>
    </w:p>
    <w:p w:rsidR="004B62F3" w:rsidRPr="00E1174F" w:rsidRDefault="004B62F3">
      <w:pPr>
        <w:rPr>
          <w:b/>
        </w:rPr>
      </w:pPr>
    </w:p>
    <w:p w:rsidR="004B62F3" w:rsidRDefault="004B62F3">
      <w:pPr>
        <w:rPr>
          <w:b/>
          <w:i/>
        </w:rPr>
      </w:pPr>
    </w:p>
    <w:p w:rsidR="004B62F3" w:rsidRDefault="004B62F3">
      <w:pPr>
        <w:rPr>
          <w:b/>
          <w:i/>
        </w:rPr>
      </w:pPr>
    </w:p>
    <w:p w:rsidR="004B62F3" w:rsidRDefault="004B62F3">
      <w:pPr>
        <w:rPr>
          <w:b/>
          <w:i/>
        </w:rPr>
      </w:pPr>
    </w:p>
    <w:p w:rsidR="004B62F3" w:rsidRDefault="004B62F3">
      <w:pPr>
        <w:rPr>
          <w:b/>
          <w:i/>
        </w:rPr>
      </w:pPr>
    </w:p>
    <w:p w:rsidR="00E1174F" w:rsidRDefault="004B62F3" w:rsidP="004B62F3">
      <w:pPr>
        <w:jc w:val="right"/>
        <w:rPr>
          <w:b/>
        </w:rPr>
      </w:pPr>
      <w:r w:rsidRPr="004B62F3">
        <w:rPr>
          <w:b/>
          <w:i/>
        </w:rPr>
        <w:t>Cover for Children and the Cinema</w:t>
      </w:r>
      <w:r w:rsidRPr="004B62F3">
        <w:rPr>
          <w:b/>
        </w:rPr>
        <w:t xml:space="preserve"> </w:t>
      </w:r>
      <w:proofErr w:type="spellStart"/>
      <w:r>
        <w:rPr>
          <w:b/>
        </w:rPr>
        <w:t>Varvara</w:t>
      </w:r>
      <w:proofErr w:type="spellEnd"/>
      <w:r>
        <w:rPr>
          <w:b/>
        </w:rPr>
        <w:t xml:space="preserve"> </w:t>
      </w:r>
      <w:proofErr w:type="spellStart"/>
      <w:r>
        <w:rPr>
          <w:b/>
        </w:rPr>
        <w:t>Stepanova</w:t>
      </w:r>
      <w:proofErr w:type="spellEnd"/>
      <w:r w:rsidRPr="004B62F3">
        <w:rPr>
          <w:b/>
        </w:rPr>
        <w:t xml:space="preserve"> </w:t>
      </w:r>
      <w:r>
        <w:rPr>
          <w:b/>
        </w:rPr>
        <w:t>(</w:t>
      </w:r>
      <w:r w:rsidRPr="004B62F3">
        <w:rPr>
          <w:b/>
        </w:rPr>
        <w:t>1928</w:t>
      </w:r>
      <w:r>
        <w:rPr>
          <w:b/>
        </w:rPr>
        <w:t>)</w:t>
      </w:r>
    </w:p>
    <w:p w:rsidR="00E1174F" w:rsidRDefault="00E1174F">
      <w:pPr>
        <w:rPr>
          <w:b/>
        </w:rPr>
      </w:pPr>
    </w:p>
    <w:p w:rsidR="00E1174F" w:rsidRDefault="00E1174F">
      <w:pPr>
        <w:rPr>
          <w:b/>
        </w:rPr>
      </w:pPr>
    </w:p>
    <w:p w:rsidR="004B62F3" w:rsidRDefault="004B62F3">
      <w:pPr>
        <w:rPr>
          <w:b/>
        </w:rPr>
      </w:pPr>
    </w:p>
    <w:p w:rsidR="00DA0D80" w:rsidRDefault="00867D9A">
      <w:r w:rsidRPr="00867D9A">
        <w:rPr>
          <w:b/>
        </w:rPr>
        <w:lastRenderedPageBreak/>
        <w:t xml:space="preserve">De </w:t>
      </w:r>
      <w:proofErr w:type="spellStart"/>
      <w:r w:rsidRPr="00867D9A">
        <w:rPr>
          <w:b/>
        </w:rPr>
        <w:t>Stiji</w:t>
      </w:r>
      <w:proofErr w:type="spellEnd"/>
      <w:r w:rsidRPr="00867D9A">
        <w:rPr>
          <w:b/>
        </w:rPr>
        <w:t xml:space="preserve"> </w:t>
      </w:r>
      <w:r w:rsidR="00DA2DDC">
        <w:t>or “</w:t>
      </w:r>
      <w:proofErr w:type="spellStart"/>
      <w:r w:rsidR="00DA2DDC">
        <w:t>Neoplasticism</w:t>
      </w:r>
      <w:proofErr w:type="spellEnd"/>
      <w:r w:rsidR="00DA2DDC">
        <w:t>” is a Dutch art</w:t>
      </w:r>
      <w:r w:rsidR="007B135A">
        <w:t>istic movement founded in 1917. Its primary influence came from Theo</w:t>
      </w:r>
      <w:r w:rsidR="007B135A" w:rsidRPr="007B135A">
        <w:t xml:space="preserve"> van </w:t>
      </w:r>
      <w:proofErr w:type="spellStart"/>
      <w:r w:rsidR="007B135A" w:rsidRPr="007B135A">
        <w:t>Doesburg</w:t>
      </w:r>
      <w:proofErr w:type="spellEnd"/>
      <w:r w:rsidR="007B135A" w:rsidRPr="007B135A">
        <w:t xml:space="preserve"> (1883–1931) </w:t>
      </w:r>
      <w:r w:rsidR="007B135A">
        <w:t xml:space="preserve">and his associates, </w:t>
      </w:r>
      <w:r w:rsidR="00FB2AEB">
        <w:t>including</w:t>
      </w:r>
      <w:r w:rsidR="007B135A" w:rsidRPr="007B135A">
        <w:t xml:space="preserve"> the painter Piet Mondrian, the architect </w:t>
      </w:r>
      <w:proofErr w:type="spellStart"/>
      <w:r w:rsidR="007B135A" w:rsidRPr="007B135A">
        <w:t>Gerrit</w:t>
      </w:r>
      <w:proofErr w:type="spellEnd"/>
      <w:r w:rsidR="007B135A" w:rsidRPr="007B135A">
        <w:t xml:space="preserve"> </w:t>
      </w:r>
      <w:proofErr w:type="spellStart"/>
      <w:r w:rsidR="007B135A" w:rsidRPr="007B135A">
        <w:t>Rietveld</w:t>
      </w:r>
      <w:proofErr w:type="spellEnd"/>
      <w:r w:rsidR="007B135A" w:rsidRPr="007B135A">
        <w:t xml:space="preserve">, and the sculptor Georges </w:t>
      </w:r>
      <w:proofErr w:type="spellStart"/>
      <w:r w:rsidR="007B135A" w:rsidRPr="007B135A">
        <w:t>Vantongerloo</w:t>
      </w:r>
      <w:proofErr w:type="spellEnd"/>
      <w:r w:rsidR="007B135A" w:rsidRPr="007B135A">
        <w:t>.</w:t>
      </w:r>
      <w:r w:rsidR="00DA0D80">
        <w:t xml:space="preserve"> The style attempted to express a utopian ideal of spiritual harmony.  It featured abstraction and universality by reducing the using only the essentials of form, vertical and horizontal, and colour; only primaries along with black and white. </w:t>
      </w:r>
    </w:p>
    <w:p w:rsidR="009E47E5" w:rsidRDefault="009E47E5">
      <w:r>
        <w:rPr>
          <w:noProof/>
          <w:lang w:val="en-US" w:eastAsia="ja-JP"/>
        </w:rPr>
        <w:drawing>
          <wp:inline distT="0" distB="0" distL="0" distR="0">
            <wp:extent cx="2552700" cy="2690508"/>
            <wp:effectExtent l="19050" t="0" r="0" b="0"/>
            <wp:docPr id="22" name="Picture 21" descr="Mondrian_CompRYB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drian_CompRYB (1).jpg"/>
                    <pic:cNvPicPr/>
                  </pic:nvPicPr>
                  <pic:blipFill>
                    <a:blip r:embed="rId23" cstate="print"/>
                    <a:stretch>
                      <a:fillRect/>
                    </a:stretch>
                  </pic:blipFill>
                  <pic:spPr>
                    <a:xfrm>
                      <a:off x="0" y="0"/>
                      <a:ext cx="2562581" cy="2700923"/>
                    </a:xfrm>
                    <a:prstGeom prst="rect">
                      <a:avLst/>
                    </a:prstGeom>
                  </pic:spPr>
                </pic:pic>
              </a:graphicData>
            </a:graphic>
          </wp:inline>
        </w:drawing>
      </w:r>
    </w:p>
    <w:p w:rsidR="004B62F3" w:rsidRDefault="00A26E5A">
      <w:pPr>
        <w:rPr>
          <w:b/>
        </w:rPr>
      </w:pPr>
      <w:r w:rsidRPr="009E47E5">
        <w:rPr>
          <w:b/>
          <w:i/>
        </w:rPr>
        <w:t>Composi</w:t>
      </w:r>
      <w:r w:rsidR="009E47E5" w:rsidRPr="009E47E5">
        <w:rPr>
          <w:b/>
          <w:i/>
        </w:rPr>
        <w:t>tion with Yellow, Blue, and Red</w:t>
      </w:r>
      <w:r w:rsidRPr="009E47E5">
        <w:rPr>
          <w:b/>
        </w:rPr>
        <w:t xml:space="preserve"> Piet Mondrian</w:t>
      </w:r>
      <w:r w:rsidR="009E47E5" w:rsidRPr="009E47E5">
        <w:rPr>
          <w:b/>
        </w:rPr>
        <w:t>(1937–42)</w:t>
      </w:r>
    </w:p>
    <w:p w:rsidR="009E47E5" w:rsidRPr="009E47E5" w:rsidRDefault="009E47E5">
      <w:pPr>
        <w:rPr>
          <w:b/>
        </w:rPr>
      </w:pPr>
      <w:r>
        <w:rPr>
          <w:b/>
          <w:noProof/>
          <w:lang w:val="en-US" w:eastAsia="ja-JP"/>
        </w:rPr>
        <w:drawing>
          <wp:inline distT="0" distB="0" distL="0" distR="0">
            <wp:extent cx="2537609" cy="3790950"/>
            <wp:effectExtent l="19050" t="0" r="0" b="0"/>
            <wp:docPr id="23" name="Picture 22" descr="Rietveld_chair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etveld_chair_1.JPG"/>
                    <pic:cNvPicPr/>
                  </pic:nvPicPr>
                  <pic:blipFill>
                    <a:blip r:embed="rId24" cstate="print"/>
                    <a:stretch>
                      <a:fillRect/>
                    </a:stretch>
                  </pic:blipFill>
                  <pic:spPr>
                    <a:xfrm>
                      <a:off x="0" y="0"/>
                      <a:ext cx="2539222" cy="3793359"/>
                    </a:xfrm>
                    <a:prstGeom prst="rect">
                      <a:avLst/>
                    </a:prstGeom>
                  </pic:spPr>
                </pic:pic>
              </a:graphicData>
            </a:graphic>
          </wp:inline>
        </w:drawing>
      </w:r>
    </w:p>
    <w:p w:rsidR="009E47E5" w:rsidRDefault="009E47E5">
      <w:pPr>
        <w:rPr>
          <w:b/>
        </w:rPr>
      </w:pPr>
      <w:r w:rsidRPr="009E47E5">
        <w:rPr>
          <w:b/>
          <w:i/>
        </w:rPr>
        <w:t>Red and Blue Chair</w:t>
      </w:r>
      <w:r w:rsidRPr="009E47E5">
        <w:rPr>
          <w:b/>
        </w:rPr>
        <w:t xml:space="preserve"> </w:t>
      </w:r>
      <w:proofErr w:type="spellStart"/>
      <w:r w:rsidRPr="009E47E5">
        <w:rPr>
          <w:b/>
        </w:rPr>
        <w:t>Gerrit</w:t>
      </w:r>
      <w:proofErr w:type="spellEnd"/>
      <w:r w:rsidRPr="009E47E5">
        <w:rPr>
          <w:b/>
        </w:rPr>
        <w:t xml:space="preserve"> </w:t>
      </w:r>
      <w:proofErr w:type="spellStart"/>
      <w:r w:rsidRPr="009E47E5">
        <w:rPr>
          <w:b/>
        </w:rPr>
        <w:t>Rietveld</w:t>
      </w:r>
      <w:proofErr w:type="spellEnd"/>
      <w:r w:rsidRPr="009E47E5">
        <w:rPr>
          <w:b/>
        </w:rPr>
        <w:t xml:space="preserve"> (1917)</w:t>
      </w:r>
    </w:p>
    <w:p w:rsidR="00867D9A" w:rsidRDefault="00FB2AEB">
      <w:r>
        <w:lastRenderedPageBreak/>
        <w:t xml:space="preserve">The </w:t>
      </w:r>
      <w:r w:rsidR="00867D9A" w:rsidRPr="00867D9A">
        <w:rPr>
          <w:b/>
        </w:rPr>
        <w:t xml:space="preserve">Bauhaus </w:t>
      </w:r>
      <w:r>
        <w:t xml:space="preserve">School originated in Germany in the early 20th-century and focused on </w:t>
      </w:r>
      <w:r w:rsidRPr="00FB2AEB">
        <w:t>the fine</w:t>
      </w:r>
      <w:r>
        <w:t>,</w:t>
      </w:r>
      <w:r w:rsidRPr="00FB2AEB">
        <w:t xml:space="preserve"> appl</w:t>
      </w:r>
      <w:r>
        <w:t>ied arts and architecture. The original school founded by Walter Gropius and operated from 1919-1933. The style gave emphasis to a work shop style</w:t>
      </w:r>
      <w:r w:rsidRPr="00FB2AEB">
        <w:t xml:space="preserve"> training as opposed to academic studio education</w:t>
      </w:r>
      <w:r>
        <w:t xml:space="preserve">.  </w:t>
      </w:r>
      <w:r w:rsidR="00F63697">
        <w:t>Bauhaus originally adopted a generally expressionist aesthetic but later changed with influence form the growing Functionalist movement.</w:t>
      </w:r>
    </w:p>
    <w:p w:rsidR="009E47E5" w:rsidRDefault="009E47E5">
      <w:r>
        <w:rPr>
          <w:noProof/>
          <w:lang w:val="en-US" w:eastAsia="ja-JP"/>
        </w:rPr>
        <w:drawing>
          <wp:inline distT="0" distB="0" distL="0" distR="0">
            <wp:extent cx="3429000" cy="3429000"/>
            <wp:effectExtent l="19050" t="0" r="0" b="0"/>
            <wp:docPr id="24" name="Picture 23" descr="bauhaus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uhauschair.jpg"/>
                    <pic:cNvPicPr/>
                  </pic:nvPicPr>
                  <pic:blipFill>
                    <a:blip r:embed="rId25" cstate="print"/>
                    <a:stretch>
                      <a:fillRect/>
                    </a:stretch>
                  </pic:blipFill>
                  <pic:spPr>
                    <a:xfrm>
                      <a:off x="0" y="0"/>
                      <a:ext cx="3429000" cy="3429000"/>
                    </a:xfrm>
                    <a:prstGeom prst="rect">
                      <a:avLst/>
                    </a:prstGeom>
                  </pic:spPr>
                </pic:pic>
              </a:graphicData>
            </a:graphic>
          </wp:inline>
        </w:drawing>
      </w:r>
    </w:p>
    <w:p w:rsidR="009E47E5" w:rsidRDefault="009E47E5">
      <w:pPr>
        <w:rPr>
          <w:b/>
        </w:rPr>
      </w:pPr>
      <w:r w:rsidRPr="009E47E5">
        <w:rPr>
          <w:b/>
        </w:rPr>
        <w:t xml:space="preserve">Ludwig </w:t>
      </w:r>
      <w:proofErr w:type="spellStart"/>
      <w:r w:rsidRPr="009E47E5">
        <w:rPr>
          <w:b/>
        </w:rPr>
        <w:t>Mies</w:t>
      </w:r>
      <w:proofErr w:type="spellEnd"/>
      <w:r w:rsidRPr="009E47E5">
        <w:rPr>
          <w:b/>
        </w:rPr>
        <w:t xml:space="preserve"> Van </w:t>
      </w:r>
      <w:proofErr w:type="spellStart"/>
      <w:r w:rsidRPr="009E47E5">
        <w:rPr>
          <w:b/>
        </w:rPr>
        <w:t>Der</w:t>
      </w:r>
      <w:proofErr w:type="spellEnd"/>
      <w:r w:rsidRPr="009E47E5">
        <w:rPr>
          <w:b/>
        </w:rPr>
        <w:t xml:space="preserve"> </w:t>
      </w:r>
      <w:proofErr w:type="spellStart"/>
      <w:r w:rsidRPr="009E47E5">
        <w:rPr>
          <w:b/>
        </w:rPr>
        <w:t>Rohe</w:t>
      </w:r>
      <w:proofErr w:type="spellEnd"/>
      <w:r w:rsidRPr="009E47E5">
        <w:rPr>
          <w:b/>
        </w:rPr>
        <w:t xml:space="preserve"> (1927) </w:t>
      </w:r>
    </w:p>
    <w:p w:rsidR="00300B01" w:rsidRPr="009E47E5" w:rsidRDefault="00300B01">
      <w:pPr>
        <w:rPr>
          <w:b/>
        </w:rPr>
      </w:pPr>
      <w:r>
        <w:rPr>
          <w:b/>
          <w:noProof/>
          <w:lang w:val="en-US" w:eastAsia="ja-JP"/>
        </w:rPr>
        <w:drawing>
          <wp:inline distT="0" distB="0" distL="0" distR="0">
            <wp:extent cx="5476875" cy="3429695"/>
            <wp:effectExtent l="19050" t="0" r="0" b="0"/>
            <wp:docPr id="25" name="Picture 24" descr="yellow-red-blue-19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ellow-red-blue-1925.jpg"/>
                    <pic:cNvPicPr/>
                  </pic:nvPicPr>
                  <pic:blipFill>
                    <a:blip r:embed="rId26" cstate="print"/>
                    <a:stretch>
                      <a:fillRect/>
                    </a:stretch>
                  </pic:blipFill>
                  <pic:spPr>
                    <a:xfrm>
                      <a:off x="0" y="0"/>
                      <a:ext cx="5480860" cy="3432191"/>
                    </a:xfrm>
                    <a:prstGeom prst="rect">
                      <a:avLst/>
                    </a:prstGeom>
                  </pic:spPr>
                </pic:pic>
              </a:graphicData>
            </a:graphic>
          </wp:inline>
        </w:drawing>
      </w:r>
    </w:p>
    <w:p w:rsidR="00300B01" w:rsidRDefault="00300B01">
      <w:pPr>
        <w:rPr>
          <w:b/>
        </w:rPr>
      </w:pPr>
      <w:r w:rsidRPr="00300B01">
        <w:rPr>
          <w:b/>
          <w:i/>
        </w:rPr>
        <w:t>Yellow-Red-Blue</w:t>
      </w:r>
      <w:r w:rsidRPr="00300B01">
        <w:rPr>
          <w:b/>
        </w:rPr>
        <w:t xml:space="preserve"> </w:t>
      </w:r>
      <w:proofErr w:type="spellStart"/>
      <w:r w:rsidRPr="00300B01">
        <w:rPr>
          <w:b/>
        </w:rPr>
        <w:t>Wassily</w:t>
      </w:r>
      <w:proofErr w:type="spellEnd"/>
      <w:r w:rsidRPr="00300B01">
        <w:rPr>
          <w:b/>
        </w:rPr>
        <w:t xml:space="preserve"> Kandinsky (1925)</w:t>
      </w:r>
    </w:p>
    <w:p w:rsidR="00F63697" w:rsidRDefault="005C7981">
      <w:r>
        <w:rPr>
          <w:b/>
        </w:rPr>
        <w:lastRenderedPageBreak/>
        <w:t>Functionalism</w:t>
      </w:r>
      <w:r>
        <w:t xml:space="preserve">, in design, is the idea that ‘form ever follows function’. It was first iterated by the architect </w:t>
      </w:r>
      <w:r w:rsidRPr="005C7981">
        <w:t>Louis Sullivan at the beginning of the 20</w:t>
      </w:r>
      <w:r w:rsidRPr="005C7981">
        <w:rPr>
          <w:vertAlign w:val="superscript"/>
        </w:rPr>
        <w:t>th</w:t>
      </w:r>
      <w:r>
        <w:t xml:space="preserve">. It heavily influenced design styles, most prominently architecture, for many years to come. At its essence Functionalism promotes the idea that design should be based on function rather than aesthetic. </w:t>
      </w:r>
    </w:p>
    <w:p w:rsidR="009149CD" w:rsidRDefault="009149CD">
      <w:r>
        <w:rPr>
          <w:noProof/>
          <w:lang w:val="en-US" w:eastAsia="ja-JP"/>
        </w:rPr>
        <w:drawing>
          <wp:inline distT="0" distB="0" distL="0" distR="0">
            <wp:extent cx="3002432" cy="3771900"/>
            <wp:effectExtent l="19050" t="0" r="7468" b="0"/>
            <wp:docPr id="26" name="Picture 25" descr="knarraroslighthouse_696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narraroslighthouse_69685.jpg"/>
                    <pic:cNvPicPr/>
                  </pic:nvPicPr>
                  <pic:blipFill>
                    <a:blip r:embed="rId27" cstate="print"/>
                    <a:stretch>
                      <a:fillRect/>
                    </a:stretch>
                  </pic:blipFill>
                  <pic:spPr>
                    <a:xfrm>
                      <a:off x="0" y="0"/>
                      <a:ext cx="3003232" cy="3772905"/>
                    </a:xfrm>
                    <a:prstGeom prst="rect">
                      <a:avLst/>
                    </a:prstGeom>
                  </pic:spPr>
                </pic:pic>
              </a:graphicData>
            </a:graphic>
          </wp:inline>
        </w:drawing>
      </w:r>
    </w:p>
    <w:p w:rsidR="00300B01" w:rsidRDefault="009149CD">
      <w:pPr>
        <w:rPr>
          <w:b/>
        </w:rPr>
      </w:pPr>
      <w:proofErr w:type="spellStart"/>
      <w:r w:rsidRPr="009149CD">
        <w:rPr>
          <w:b/>
          <w:i/>
        </w:rPr>
        <w:t>Knarraros</w:t>
      </w:r>
      <w:proofErr w:type="spellEnd"/>
      <w:r w:rsidRPr="009149CD">
        <w:rPr>
          <w:b/>
          <w:i/>
        </w:rPr>
        <w:t xml:space="preserve"> lighthouse</w:t>
      </w:r>
      <w:r w:rsidRPr="009149CD">
        <w:rPr>
          <w:b/>
        </w:rPr>
        <w:t xml:space="preserve"> Axel </w:t>
      </w:r>
      <w:proofErr w:type="spellStart"/>
      <w:r w:rsidRPr="009149CD">
        <w:rPr>
          <w:b/>
        </w:rPr>
        <w:t>Sveinsson</w:t>
      </w:r>
      <w:proofErr w:type="spellEnd"/>
      <w:r w:rsidRPr="009149CD">
        <w:rPr>
          <w:b/>
        </w:rPr>
        <w:t xml:space="preserve"> (1938-1939)</w:t>
      </w:r>
    </w:p>
    <w:p w:rsidR="009149CD" w:rsidRPr="009149CD" w:rsidRDefault="009149CD">
      <w:pPr>
        <w:rPr>
          <w:b/>
        </w:rPr>
      </w:pPr>
      <w:r>
        <w:rPr>
          <w:b/>
          <w:noProof/>
          <w:lang w:val="en-US" w:eastAsia="ja-JP"/>
        </w:rPr>
        <w:drawing>
          <wp:inline distT="0" distB="0" distL="0" distR="0">
            <wp:extent cx="5242492" cy="2362200"/>
            <wp:effectExtent l="19050" t="0" r="0" b="0"/>
            <wp:docPr id="27" name="Picture 26" descr="bannerind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nerindex.jpg"/>
                    <pic:cNvPicPr/>
                  </pic:nvPicPr>
                  <pic:blipFill>
                    <a:blip r:embed="rId28" cstate="print"/>
                    <a:stretch>
                      <a:fillRect/>
                    </a:stretch>
                  </pic:blipFill>
                  <pic:spPr>
                    <a:xfrm>
                      <a:off x="0" y="0"/>
                      <a:ext cx="5245071" cy="2363362"/>
                    </a:xfrm>
                    <a:prstGeom prst="rect">
                      <a:avLst/>
                    </a:prstGeom>
                  </pic:spPr>
                </pic:pic>
              </a:graphicData>
            </a:graphic>
          </wp:inline>
        </w:drawing>
      </w:r>
    </w:p>
    <w:p w:rsidR="00300B01" w:rsidRPr="001D4566" w:rsidRDefault="009149CD">
      <w:pPr>
        <w:rPr>
          <w:b/>
        </w:rPr>
      </w:pPr>
      <w:r w:rsidRPr="001D4566">
        <w:rPr>
          <w:b/>
          <w:i/>
        </w:rPr>
        <w:t xml:space="preserve">Villa </w:t>
      </w:r>
      <w:proofErr w:type="spellStart"/>
      <w:r w:rsidRPr="001D4566">
        <w:rPr>
          <w:b/>
          <w:i/>
        </w:rPr>
        <w:t>Savoye</w:t>
      </w:r>
      <w:proofErr w:type="spellEnd"/>
      <w:r w:rsidRPr="001D4566">
        <w:rPr>
          <w:b/>
          <w:i/>
        </w:rPr>
        <w:t xml:space="preserve"> </w:t>
      </w:r>
      <w:r w:rsidRPr="001D4566">
        <w:rPr>
          <w:b/>
        </w:rPr>
        <w:t xml:space="preserve">Le Corbusier, Pierre </w:t>
      </w:r>
      <w:proofErr w:type="spellStart"/>
      <w:r w:rsidRPr="001D4566">
        <w:rPr>
          <w:b/>
        </w:rPr>
        <w:t>Jeanneret</w:t>
      </w:r>
      <w:proofErr w:type="spellEnd"/>
      <w:r w:rsidRPr="001D4566">
        <w:rPr>
          <w:b/>
        </w:rPr>
        <w:t xml:space="preserve"> </w:t>
      </w:r>
      <w:r w:rsidR="001D4566" w:rsidRPr="001D4566">
        <w:rPr>
          <w:b/>
        </w:rPr>
        <w:t>(1928-31)</w:t>
      </w:r>
    </w:p>
    <w:p w:rsidR="00300B01" w:rsidRDefault="00300B01"/>
    <w:p w:rsidR="001D4566" w:rsidRDefault="001D4566"/>
    <w:p w:rsidR="00E163E5" w:rsidRDefault="00867D9A">
      <w:r w:rsidRPr="00867D9A">
        <w:rPr>
          <w:b/>
        </w:rPr>
        <w:lastRenderedPageBreak/>
        <w:t xml:space="preserve">The New Typography </w:t>
      </w:r>
      <w:r w:rsidR="00E163E5">
        <w:t xml:space="preserve">was a movement in the 1920s and 1930s. It chose to move away from traditional typographic style of symmetrical columns; organizing the printed page as a blank field in which blocks of lettering and images where arranged in matching asymmetrical compositions. This style was most commonly used in political posters for its striking eye catching effect. </w:t>
      </w:r>
    </w:p>
    <w:p w:rsidR="0043487C" w:rsidRDefault="0043487C">
      <w:r>
        <w:rPr>
          <w:noProof/>
          <w:lang w:val="en-US" w:eastAsia="ja-JP"/>
        </w:rPr>
        <w:drawing>
          <wp:inline distT="0" distB="0" distL="0" distR="0">
            <wp:extent cx="3367322" cy="6848475"/>
            <wp:effectExtent l="19050" t="0" r="4528" b="0"/>
            <wp:docPr id="28" name="Picture 27" descr="Sabo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bon2.png"/>
                    <pic:cNvPicPr/>
                  </pic:nvPicPr>
                  <pic:blipFill>
                    <a:blip r:embed="rId29" cstate="print"/>
                    <a:stretch>
                      <a:fillRect/>
                    </a:stretch>
                  </pic:blipFill>
                  <pic:spPr>
                    <a:xfrm>
                      <a:off x="0" y="0"/>
                      <a:ext cx="3365217" cy="6844193"/>
                    </a:xfrm>
                    <a:prstGeom prst="rect">
                      <a:avLst/>
                    </a:prstGeom>
                  </pic:spPr>
                </pic:pic>
              </a:graphicData>
            </a:graphic>
          </wp:inline>
        </w:drawing>
      </w:r>
    </w:p>
    <w:p w:rsidR="001D4566" w:rsidRDefault="0043487C">
      <w:r w:rsidRPr="0043487C">
        <w:t xml:space="preserve">Jan </w:t>
      </w:r>
      <w:proofErr w:type="spellStart"/>
      <w:r w:rsidRPr="0043487C">
        <w:t>Tschichold</w:t>
      </w:r>
      <w:proofErr w:type="spellEnd"/>
      <w:r w:rsidRPr="0043487C">
        <w:t xml:space="preserve"> </w:t>
      </w:r>
      <w:r>
        <w:t>(</w:t>
      </w:r>
      <w:r w:rsidRPr="0043487C">
        <w:t>1967</w:t>
      </w:r>
      <w:r>
        <w:t>)</w:t>
      </w:r>
    </w:p>
    <w:p w:rsidR="0043487C" w:rsidRDefault="0043487C"/>
    <w:p w:rsidR="00E163E5" w:rsidRDefault="00E163E5">
      <w:r>
        <w:lastRenderedPageBreak/>
        <w:t xml:space="preserve">The </w:t>
      </w:r>
      <w:r w:rsidR="00867D9A" w:rsidRPr="00867D9A">
        <w:rPr>
          <w:b/>
        </w:rPr>
        <w:t xml:space="preserve">International Typographic Style </w:t>
      </w:r>
      <w:r>
        <w:t xml:space="preserve">or Swiss style is a graphic design style primarily focusing on text that was developed in </w:t>
      </w:r>
      <w:proofErr w:type="spellStart"/>
      <w:r>
        <w:t>Switxerland</w:t>
      </w:r>
      <w:proofErr w:type="spellEnd"/>
      <w:r>
        <w:t xml:space="preserve"> in the 1950s. The style focuses on clean lines, readability and objectivity. </w:t>
      </w:r>
      <w:r w:rsidRPr="00E163E5">
        <w:t xml:space="preserve">Hallmarks of the style are asymmetric layouts, use of a grid, sans-serif typefaces like </w:t>
      </w:r>
      <w:proofErr w:type="spellStart"/>
      <w:r w:rsidRPr="00E163E5">
        <w:t>Akzidenz</w:t>
      </w:r>
      <w:proofErr w:type="spellEnd"/>
      <w:r w:rsidRPr="00E163E5">
        <w:t xml:space="preserve"> </w:t>
      </w:r>
      <w:proofErr w:type="spellStart"/>
      <w:r w:rsidRPr="00E163E5">
        <w:t>Grotesk</w:t>
      </w:r>
      <w:proofErr w:type="spellEnd"/>
      <w:r w:rsidRPr="00E163E5">
        <w:t xml:space="preserve">, and flush left, ragged right text. </w:t>
      </w:r>
    </w:p>
    <w:p w:rsidR="0043487C" w:rsidRDefault="0043487C">
      <w:r>
        <w:rPr>
          <w:noProof/>
          <w:lang w:val="en-US" w:eastAsia="ja-JP"/>
        </w:rPr>
        <w:drawing>
          <wp:inline distT="0" distB="0" distL="0" distR="0">
            <wp:extent cx="3295650" cy="3894859"/>
            <wp:effectExtent l="19050" t="0" r="0" b="0"/>
            <wp:docPr id="29" name="Picture 28" descr="220px-AkzidenzGroteskspecAIB1.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0px-AkzidenzGroteskspecAIB1.svg.png"/>
                    <pic:cNvPicPr/>
                  </pic:nvPicPr>
                  <pic:blipFill>
                    <a:blip r:embed="rId30" cstate="print"/>
                    <a:stretch>
                      <a:fillRect/>
                    </a:stretch>
                  </pic:blipFill>
                  <pic:spPr>
                    <a:xfrm>
                      <a:off x="0" y="0"/>
                      <a:ext cx="3295650" cy="3894859"/>
                    </a:xfrm>
                    <a:prstGeom prst="rect">
                      <a:avLst/>
                    </a:prstGeom>
                  </pic:spPr>
                </pic:pic>
              </a:graphicData>
            </a:graphic>
          </wp:inline>
        </w:drawing>
      </w:r>
    </w:p>
    <w:p w:rsidR="0043487C" w:rsidRPr="0043487C" w:rsidRDefault="0043487C">
      <w:pPr>
        <w:rPr>
          <w:b/>
        </w:rPr>
      </w:pPr>
      <w:proofErr w:type="spellStart"/>
      <w:r w:rsidRPr="0043487C">
        <w:rPr>
          <w:b/>
          <w:i/>
        </w:rPr>
        <w:t>Akzidenz-Grotesk</w:t>
      </w:r>
      <w:proofErr w:type="spellEnd"/>
      <w:r w:rsidRPr="0043487C">
        <w:rPr>
          <w:b/>
        </w:rPr>
        <w:t xml:space="preserve"> Berthold Type Foundry (1896)</w:t>
      </w:r>
    </w:p>
    <w:p w:rsidR="0043487C" w:rsidRDefault="0043487C"/>
    <w:p w:rsidR="0043487C" w:rsidRDefault="0043487C"/>
    <w:p w:rsidR="0043487C" w:rsidRDefault="0043487C"/>
    <w:p w:rsidR="0043487C" w:rsidRDefault="0043487C"/>
    <w:p w:rsidR="0043487C" w:rsidRDefault="0043487C"/>
    <w:p w:rsidR="0043487C" w:rsidRDefault="0043487C"/>
    <w:p w:rsidR="0043487C" w:rsidRDefault="0043487C"/>
    <w:p w:rsidR="0043487C" w:rsidRDefault="0043487C"/>
    <w:p w:rsidR="0043487C" w:rsidRDefault="0043487C"/>
    <w:p w:rsidR="0043487C" w:rsidRDefault="0043487C"/>
    <w:p w:rsidR="00867D9A" w:rsidRPr="00D73BCB" w:rsidRDefault="00867D9A">
      <w:r w:rsidRPr="00867D9A">
        <w:rPr>
          <w:b/>
        </w:rPr>
        <w:lastRenderedPageBreak/>
        <w:t xml:space="preserve">New York School </w:t>
      </w:r>
      <w:r w:rsidR="00D73BCB">
        <w:t xml:space="preserve">is a generalized term used to refer to the a group of artist, primarily abstract expressionists, working in New York in the 1940s and 1950s. It is often claimed that this group was responsible for New York </w:t>
      </w:r>
      <w:r w:rsidR="00D73BCB" w:rsidRPr="00D73BCB">
        <w:t>replacing Paris as the major centre for avant-garde art</w:t>
      </w:r>
      <w:r w:rsidR="00D73BCB">
        <w:t xml:space="preserve"> during the time. Included in this group of artist are </w:t>
      </w:r>
      <w:r w:rsidR="00D73BCB" w:rsidRPr="00D73BCB">
        <w:t xml:space="preserve">Willem de </w:t>
      </w:r>
      <w:proofErr w:type="spellStart"/>
      <w:r w:rsidR="00D73BCB" w:rsidRPr="00D73BCB">
        <w:t>Kooning</w:t>
      </w:r>
      <w:proofErr w:type="spellEnd"/>
      <w:r w:rsidR="00D73BCB" w:rsidRPr="00D73BCB">
        <w:t xml:space="preserve">, </w:t>
      </w:r>
      <w:proofErr w:type="spellStart"/>
      <w:r w:rsidR="00D73BCB" w:rsidRPr="00D73BCB">
        <w:t>Arshile</w:t>
      </w:r>
      <w:proofErr w:type="spellEnd"/>
      <w:r w:rsidR="00D73BCB" w:rsidRPr="00D73BCB">
        <w:t xml:space="preserve"> Gorky, Hans Hofmann, Franz Kline, Robert Motherwell, Barnett Newman, Jackson Pollock, and Mark Rothko.</w:t>
      </w:r>
    </w:p>
    <w:p w:rsidR="0043487C" w:rsidRDefault="0043487C">
      <w:pPr>
        <w:rPr>
          <w:b/>
        </w:rPr>
      </w:pPr>
    </w:p>
    <w:p w:rsidR="0043487C" w:rsidRDefault="0043487C">
      <w:pPr>
        <w:rPr>
          <w:b/>
        </w:rPr>
      </w:pPr>
    </w:p>
    <w:p w:rsidR="0043487C" w:rsidRDefault="0043487C">
      <w:pPr>
        <w:rPr>
          <w:b/>
        </w:rPr>
      </w:pPr>
    </w:p>
    <w:p w:rsidR="0043487C" w:rsidRDefault="0043487C">
      <w:pPr>
        <w:rPr>
          <w:b/>
        </w:rPr>
      </w:pPr>
    </w:p>
    <w:p w:rsidR="0043487C" w:rsidRDefault="0043487C">
      <w:pPr>
        <w:rPr>
          <w:b/>
        </w:rPr>
      </w:pPr>
    </w:p>
    <w:p w:rsidR="0043487C" w:rsidRDefault="0043487C">
      <w:pPr>
        <w:rPr>
          <w:b/>
        </w:rPr>
      </w:pPr>
    </w:p>
    <w:p w:rsidR="0043487C" w:rsidRDefault="0043487C">
      <w:pPr>
        <w:rPr>
          <w:b/>
        </w:rPr>
      </w:pPr>
    </w:p>
    <w:p w:rsidR="0043487C" w:rsidRDefault="0043487C">
      <w:pPr>
        <w:rPr>
          <w:b/>
        </w:rPr>
      </w:pPr>
    </w:p>
    <w:p w:rsidR="0043487C" w:rsidRDefault="0043487C">
      <w:pPr>
        <w:rPr>
          <w:b/>
        </w:rPr>
      </w:pPr>
    </w:p>
    <w:p w:rsidR="0043487C" w:rsidRDefault="0043487C">
      <w:pPr>
        <w:rPr>
          <w:b/>
        </w:rPr>
      </w:pPr>
    </w:p>
    <w:p w:rsidR="0043487C" w:rsidRDefault="0043487C">
      <w:pPr>
        <w:rPr>
          <w:b/>
        </w:rPr>
      </w:pPr>
    </w:p>
    <w:p w:rsidR="0043487C" w:rsidRDefault="0043487C">
      <w:pPr>
        <w:rPr>
          <w:b/>
        </w:rPr>
      </w:pPr>
    </w:p>
    <w:p w:rsidR="0043487C" w:rsidRDefault="0043487C">
      <w:pPr>
        <w:rPr>
          <w:b/>
        </w:rPr>
      </w:pPr>
    </w:p>
    <w:p w:rsidR="0043487C" w:rsidRDefault="0043487C">
      <w:pPr>
        <w:rPr>
          <w:b/>
        </w:rPr>
      </w:pPr>
    </w:p>
    <w:p w:rsidR="0043487C" w:rsidRDefault="0043487C">
      <w:pPr>
        <w:rPr>
          <w:b/>
        </w:rPr>
      </w:pPr>
    </w:p>
    <w:p w:rsidR="0043487C" w:rsidRDefault="0043487C">
      <w:pPr>
        <w:rPr>
          <w:b/>
        </w:rPr>
      </w:pPr>
    </w:p>
    <w:p w:rsidR="0043487C" w:rsidRDefault="0043487C">
      <w:pPr>
        <w:rPr>
          <w:b/>
        </w:rPr>
      </w:pPr>
    </w:p>
    <w:p w:rsidR="0043487C" w:rsidRDefault="0043487C">
      <w:pPr>
        <w:rPr>
          <w:b/>
        </w:rPr>
      </w:pPr>
    </w:p>
    <w:p w:rsidR="0043487C" w:rsidRDefault="0043487C">
      <w:pPr>
        <w:rPr>
          <w:b/>
        </w:rPr>
      </w:pPr>
    </w:p>
    <w:p w:rsidR="0043487C" w:rsidRDefault="0043487C">
      <w:pPr>
        <w:rPr>
          <w:b/>
        </w:rPr>
      </w:pPr>
    </w:p>
    <w:p w:rsidR="0043487C" w:rsidRDefault="0043487C">
      <w:pPr>
        <w:rPr>
          <w:b/>
        </w:rPr>
      </w:pPr>
    </w:p>
    <w:p w:rsidR="0043487C" w:rsidRDefault="0043487C">
      <w:pPr>
        <w:rPr>
          <w:b/>
        </w:rPr>
      </w:pPr>
    </w:p>
    <w:p w:rsidR="0043487C" w:rsidRDefault="0043487C">
      <w:pPr>
        <w:rPr>
          <w:b/>
        </w:rPr>
      </w:pPr>
    </w:p>
    <w:p w:rsidR="00867D9A" w:rsidRPr="00533C9C" w:rsidRDefault="00867D9A">
      <w:r w:rsidRPr="00867D9A">
        <w:rPr>
          <w:b/>
        </w:rPr>
        <w:lastRenderedPageBreak/>
        <w:t xml:space="preserve">Pop </w:t>
      </w:r>
      <w:r w:rsidR="00533C9C">
        <w:rPr>
          <w:b/>
        </w:rPr>
        <w:t xml:space="preserve">art </w:t>
      </w:r>
      <w:r w:rsidR="00533C9C">
        <w:t xml:space="preserve">is a term coined by the art critic Lawrence </w:t>
      </w:r>
      <w:proofErr w:type="spellStart"/>
      <w:r w:rsidR="00533C9C">
        <w:t>Alloway</w:t>
      </w:r>
      <w:proofErr w:type="spellEnd"/>
      <w:r w:rsidR="00533C9C">
        <w:t xml:space="preserve"> to describe a movement in modern art which came into focus, primarily in the United States and Britain, from the 1950s to 1970s. Pop art primarily drew its aesthetic from the consumerist and pop culture world. It claimed no there was no difference between good and bad taste rejecting the perceived higher ideals of intellectual art.  </w:t>
      </w:r>
    </w:p>
    <w:p w:rsidR="0043487C" w:rsidRDefault="00FD4487">
      <w:pPr>
        <w:rPr>
          <w:b/>
          <w:i/>
        </w:rPr>
      </w:pPr>
      <w:r>
        <w:rPr>
          <w:b/>
          <w:i/>
          <w:noProof/>
          <w:lang w:val="en-US" w:eastAsia="ja-JP"/>
        </w:rPr>
        <w:drawing>
          <wp:anchor distT="0" distB="0" distL="114300" distR="114300" simplePos="0" relativeHeight="251670528" behindDoc="0" locked="0" layoutInCell="1" allowOverlap="1">
            <wp:simplePos x="0" y="0"/>
            <wp:positionH relativeFrom="column">
              <wp:posOffset>2676525</wp:posOffset>
            </wp:positionH>
            <wp:positionV relativeFrom="paragraph">
              <wp:posOffset>2955925</wp:posOffset>
            </wp:positionV>
            <wp:extent cx="3023235" cy="3067050"/>
            <wp:effectExtent l="19050" t="0" r="5715" b="0"/>
            <wp:wrapThrough wrapText="bothSides">
              <wp:wrapPolygon edited="0">
                <wp:start x="-136" y="0"/>
                <wp:lineTo x="-136" y="21466"/>
                <wp:lineTo x="21641" y="21466"/>
                <wp:lineTo x="21641" y="0"/>
                <wp:lineTo x="-136" y="0"/>
              </wp:wrapPolygon>
            </wp:wrapThrough>
            <wp:docPr id="31" name="Picture 30" descr="Roy_Lichtenstein_Drowning_Gir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y_Lichtenstein_Drowning_Girl.jpg"/>
                    <pic:cNvPicPr/>
                  </pic:nvPicPr>
                  <pic:blipFill>
                    <a:blip r:embed="rId31" cstate="print"/>
                    <a:stretch>
                      <a:fillRect/>
                    </a:stretch>
                  </pic:blipFill>
                  <pic:spPr>
                    <a:xfrm>
                      <a:off x="0" y="0"/>
                      <a:ext cx="3023235" cy="3067050"/>
                    </a:xfrm>
                    <a:prstGeom prst="rect">
                      <a:avLst/>
                    </a:prstGeom>
                  </pic:spPr>
                </pic:pic>
              </a:graphicData>
            </a:graphic>
          </wp:anchor>
        </w:drawing>
      </w:r>
      <w:r w:rsidR="0043487C">
        <w:rPr>
          <w:b/>
          <w:i/>
          <w:noProof/>
          <w:lang w:val="en-US" w:eastAsia="ja-JP"/>
        </w:rPr>
        <w:drawing>
          <wp:inline distT="0" distB="0" distL="0" distR="0">
            <wp:extent cx="2656642" cy="4010025"/>
            <wp:effectExtent l="19050" t="0" r="0" b="0"/>
            <wp:docPr id="30" name="Picture 29" descr="Warhol-Campbell_Soup-1-screenprint-19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rhol-Campbell_Soup-1-screenprint-1968.jpg"/>
                    <pic:cNvPicPr/>
                  </pic:nvPicPr>
                  <pic:blipFill>
                    <a:blip r:embed="rId32" cstate="print"/>
                    <a:stretch>
                      <a:fillRect/>
                    </a:stretch>
                  </pic:blipFill>
                  <pic:spPr>
                    <a:xfrm>
                      <a:off x="0" y="0"/>
                      <a:ext cx="2656642" cy="4010025"/>
                    </a:xfrm>
                    <a:prstGeom prst="rect">
                      <a:avLst/>
                    </a:prstGeom>
                  </pic:spPr>
                </pic:pic>
              </a:graphicData>
            </a:graphic>
          </wp:inline>
        </w:drawing>
      </w:r>
    </w:p>
    <w:p w:rsidR="0043487C" w:rsidRDefault="0043487C">
      <w:pPr>
        <w:rPr>
          <w:b/>
        </w:rPr>
      </w:pPr>
      <w:r w:rsidRPr="0043487C">
        <w:rPr>
          <w:b/>
          <w:i/>
        </w:rPr>
        <w:t>Campbell's Soup I</w:t>
      </w:r>
      <w:r w:rsidRPr="0043487C">
        <w:rPr>
          <w:b/>
        </w:rPr>
        <w:t xml:space="preserve"> Andy Warhol (1968)</w:t>
      </w:r>
    </w:p>
    <w:p w:rsidR="00FD4487" w:rsidRPr="0043487C" w:rsidRDefault="00FD4487">
      <w:pPr>
        <w:rPr>
          <w:b/>
        </w:rPr>
      </w:pPr>
    </w:p>
    <w:p w:rsidR="00FD4487" w:rsidRDefault="00FD4487">
      <w:pPr>
        <w:rPr>
          <w:b/>
          <w:i/>
        </w:rPr>
      </w:pPr>
    </w:p>
    <w:p w:rsidR="00FD4487" w:rsidRDefault="00FD4487">
      <w:pPr>
        <w:rPr>
          <w:b/>
          <w:i/>
        </w:rPr>
      </w:pPr>
    </w:p>
    <w:p w:rsidR="00FD4487" w:rsidRDefault="00FD4487">
      <w:pPr>
        <w:rPr>
          <w:b/>
          <w:i/>
        </w:rPr>
      </w:pPr>
    </w:p>
    <w:p w:rsidR="00FD4487" w:rsidRDefault="00FD4487">
      <w:pPr>
        <w:rPr>
          <w:b/>
          <w:i/>
        </w:rPr>
      </w:pPr>
    </w:p>
    <w:p w:rsidR="0043487C" w:rsidRPr="00FD4487" w:rsidRDefault="00FD4487" w:rsidP="00FD4487">
      <w:pPr>
        <w:jc w:val="right"/>
        <w:rPr>
          <w:b/>
        </w:rPr>
      </w:pPr>
      <w:r>
        <w:rPr>
          <w:b/>
          <w:i/>
        </w:rPr>
        <w:t>Drowning Girl</w:t>
      </w:r>
      <w:r w:rsidRPr="00FD4487">
        <w:rPr>
          <w:b/>
          <w:i/>
        </w:rPr>
        <w:t xml:space="preserve">  </w:t>
      </w:r>
      <w:r w:rsidR="0043487C" w:rsidRPr="00FD4487">
        <w:rPr>
          <w:b/>
        </w:rPr>
        <w:t>Roy Lichtenstein's (1963)</w:t>
      </w:r>
    </w:p>
    <w:p w:rsidR="0043487C" w:rsidRDefault="0043487C"/>
    <w:p w:rsidR="0043487C" w:rsidRDefault="0043487C"/>
    <w:p w:rsidR="0043487C" w:rsidRDefault="0043487C"/>
    <w:p w:rsidR="0043487C" w:rsidRDefault="0043487C"/>
    <w:p w:rsidR="00867D9A" w:rsidRDefault="00F6358D">
      <w:r>
        <w:lastRenderedPageBreak/>
        <w:t xml:space="preserve">The </w:t>
      </w:r>
      <w:r w:rsidR="00867D9A" w:rsidRPr="00867D9A">
        <w:rPr>
          <w:b/>
        </w:rPr>
        <w:t>Swiss School</w:t>
      </w:r>
      <w:r>
        <w:t xml:space="preserve"> is a typographic style developed by a teacher named Ernst Keller at the School of Arts and Crafts in Zurich during the 1920s</w:t>
      </w:r>
      <w:r>
        <w:rPr>
          <w:b/>
        </w:rPr>
        <w:t xml:space="preserve">. </w:t>
      </w:r>
      <w:r>
        <w:t>The text design focused on a simplified layout that uses negative space and imagery that emphasised the text primarily. It</w:t>
      </w:r>
      <w:r w:rsidR="00A206FE">
        <w:t xml:space="preserve"> also</w:t>
      </w:r>
      <w:r>
        <w:t xml:space="preserve"> utilised Constructivist</w:t>
      </w:r>
      <w:r w:rsidR="00A206FE">
        <w:t xml:space="preserve"> techniques such as geometric reduction, montage and a simplified colour palate. </w:t>
      </w:r>
      <w:r>
        <w:t xml:space="preserve"> </w:t>
      </w:r>
    </w:p>
    <w:p w:rsidR="00B62B57" w:rsidRDefault="00B62B57">
      <w:r>
        <w:rPr>
          <w:noProof/>
          <w:lang w:val="en-US" w:eastAsia="ja-JP"/>
        </w:rPr>
        <w:drawing>
          <wp:inline distT="0" distB="0" distL="0" distR="0">
            <wp:extent cx="3067050" cy="4472784"/>
            <wp:effectExtent l="19050" t="0" r="0" b="0"/>
            <wp:docPr id="32" name="Picture 31" descr="SwissSty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issStyle.jpg"/>
                    <pic:cNvPicPr/>
                  </pic:nvPicPr>
                  <pic:blipFill>
                    <a:blip r:embed="rId33" cstate="print"/>
                    <a:stretch>
                      <a:fillRect/>
                    </a:stretch>
                  </pic:blipFill>
                  <pic:spPr>
                    <a:xfrm>
                      <a:off x="0" y="0"/>
                      <a:ext cx="3091586" cy="4508566"/>
                    </a:xfrm>
                    <a:prstGeom prst="rect">
                      <a:avLst/>
                    </a:prstGeom>
                  </pic:spPr>
                </pic:pic>
              </a:graphicData>
            </a:graphic>
          </wp:inline>
        </w:drawing>
      </w:r>
    </w:p>
    <w:p w:rsidR="00B62B57" w:rsidRPr="00B62B57" w:rsidRDefault="00B62B57">
      <w:pPr>
        <w:rPr>
          <w:b/>
        </w:rPr>
      </w:pPr>
      <w:r w:rsidRPr="00B62B57">
        <w:rPr>
          <w:b/>
        </w:rPr>
        <w:t>Ernst Keller (1891-1968)</w:t>
      </w:r>
    </w:p>
    <w:p w:rsidR="00FD4487" w:rsidRDefault="00FD4487">
      <w:pPr>
        <w:rPr>
          <w:b/>
        </w:rPr>
      </w:pPr>
    </w:p>
    <w:p w:rsidR="00FD4487" w:rsidRDefault="00FD4487">
      <w:pPr>
        <w:rPr>
          <w:b/>
        </w:rPr>
      </w:pPr>
    </w:p>
    <w:p w:rsidR="00FD4487" w:rsidRDefault="00FD4487">
      <w:pPr>
        <w:rPr>
          <w:b/>
        </w:rPr>
      </w:pPr>
    </w:p>
    <w:p w:rsidR="00FD4487" w:rsidRDefault="00FD4487">
      <w:pPr>
        <w:rPr>
          <w:b/>
        </w:rPr>
      </w:pPr>
    </w:p>
    <w:p w:rsidR="00FD4487" w:rsidRDefault="00FD4487">
      <w:pPr>
        <w:rPr>
          <w:b/>
        </w:rPr>
      </w:pPr>
    </w:p>
    <w:p w:rsidR="00FD4487" w:rsidRDefault="00FD4487">
      <w:pPr>
        <w:rPr>
          <w:b/>
        </w:rPr>
      </w:pPr>
    </w:p>
    <w:p w:rsidR="00FD4487" w:rsidRDefault="00FD4487">
      <w:pPr>
        <w:rPr>
          <w:b/>
        </w:rPr>
      </w:pPr>
    </w:p>
    <w:p w:rsidR="00FD4487" w:rsidRDefault="00FD4487">
      <w:pPr>
        <w:rPr>
          <w:b/>
        </w:rPr>
      </w:pPr>
    </w:p>
    <w:p w:rsidR="00B62B57" w:rsidRDefault="00B62B57">
      <w:pPr>
        <w:rPr>
          <w:b/>
        </w:rPr>
      </w:pPr>
    </w:p>
    <w:p w:rsidR="00B570E6" w:rsidRDefault="00867D9A">
      <w:r w:rsidRPr="00867D9A">
        <w:rPr>
          <w:b/>
        </w:rPr>
        <w:lastRenderedPageBreak/>
        <w:t xml:space="preserve">Post-modern </w:t>
      </w:r>
      <w:r w:rsidR="00404FBF">
        <w:t xml:space="preserve">is a term that refers to a movement in the 1970s as a reaction to the dominant influence of Modernism. Within the visual arts category </w:t>
      </w:r>
      <w:r w:rsidR="00D11CA8">
        <w:t xml:space="preserve">the defining factors of a Post-modernist design are </w:t>
      </w:r>
      <w:r w:rsidR="002176D5">
        <w:t>hard to pin down however it is generally described as</w:t>
      </w:r>
      <w:r w:rsidR="00091BCC">
        <w:t xml:space="preserve"> </w:t>
      </w:r>
      <w:bookmarkStart w:id="0" w:name="_GoBack"/>
      <w:bookmarkEnd w:id="0"/>
      <w:r w:rsidR="002176D5">
        <w:t xml:space="preserve">featuring </w:t>
      </w:r>
      <w:r w:rsidR="002176D5" w:rsidRPr="00091BCC">
        <w:t>imbalance</w:t>
      </w:r>
      <w:r w:rsidR="00091BCC" w:rsidRPr="00091BCC">
        <w:t>, disjunction, and spatial ambiguity. Its best-known exponent is the American architect Robert Venturi</w:t>
      </w:r>
      <w:r w:rsidR="002176D5">
        <w:t xml:space="preserve">. </w:t>
      </w:r>
    </w:p>
    <w:p w:rsidR="008E5858" w:rsidRDefault="008E5858">
      <w:r>
        <w:rPr>
          <w:noProof/>
          <w:lang w:val="en-US" w:eastAsia="ja-JP"/>
        </w:rPr>
        <w:drawing>
          <wp:inline distT="0" distB="0" distL="0" distR="0">
            <wp:extent cx="5035863" cy="3743325"/>
            <wp:effectExtent l="19050" t="0" r="0" b="0"/>
            <wp:docPr id="33" name="Picture 32" descr="surreal-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rreal-lg.jpg"/>
                    <pic:cNvPicPr/>
                  </pic:nvPicPr>
                  <pic:blipFill>
                    <a:blip r:embed="rId34" cstate="print"/>
                    <a:stretch>
                      <a:fillRect/>
                    </a:stretch>
                  </pic:blipFill>
                  <pic:spPr>
                    <a:xfrm>
                      <a:off x="0" y="0"/>
                      <a:ext cx="5037279" cy="3744378"/>
                    </a:xfrm>
                    <a:prstGeom prst="rect">
                      <a:avLst/>
                    </a:prstGeom>
                  </pic:spPr>
                </pic:pic>
              </a:graphicData>
            </a:graphic>
          </wp:inline>
        </w:drawing>
      </w:r>
    </w:p>
    <w:p w:rsidR="00B62B57" w:rsidRDefault="008E5858">
      <w:pPr>
        <w:rPr>
          <w:b/>
        </w:rPr>
      </w:pPr>
      <w:r w:rsidRPr="008E5858">
        <w:rPr>
          <w:b/>
          <w:i/>
        </w:rPr>
        <w:t>Surreal</w:t>
      </w:r>
      <w:r w:rsidRPr="008E5858">
        <w:rPr>
          <w:b/>
        </w:rPr>
        <w:t xml:space="preserve">  Marcus A. Jansen (2009)</w:t>
      </w:r>
    </w:p>
    <w:p w:rsidR="008E5858" w:rsidRDefault="008E5858">
      <w:pPr>
        <w:rPr>
          <w:b/>
        </w:rPr>
      </w:pPr>
      <w:r>
        <w:rPr>
          <w:b/>
          <w:noProof/>
          <w:lang w:val="en-US" w:eastAsia="ja-JP"/>
        </w:rPr>
        <w:drawing>
          <wp:inline distT="0" distB="0" distL="0" distR="0">
            <wp:extent cx="4459724" cy="3305175"/>
            <wp:effectExtent l="19050" t="0" r="0" b="0"/>
            <wp:docPr id="34" name="Picture 33" descr="talkshowaddic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lkshowaddicts.jpg"/>
                    <pic:cNvPicPr/>
                  </pic:nvPicPr>
                  <pic:blipFill>
                    <a:blip r:embed="rId35" cstate="print"/>
                    <a:stretch>
                      <a:fillRect/>
                    </a:stretch>
                  </pic:blipFill>
                  <pic:spPr>
                    <a:xfrm>
                      <a:off x="0" y="0"/>
                      <a:ext cx="4463545" cy="3308007"/>
                    </a:xfrm>
                    <a:prstGeom prst="rect">
                      <a:avLst/>
                    </a:prstGeom>
                  </pic:spPr>
                </pic:pic>
              </a:graphicData>
            </a:graphic>
          </wp:inline>
        </w:drawing>
      </w:r>
    </w:p>
    <w:p w:rsidR="008E5858" w:rsidRPr="008E5858" w:rsidRDefault="008E5858">
      <w:pPr>
        <w:rPr>
          <w:b/>
        </w:rPr>
      </w:pPr>
      <w:r w:rsidRPr="008E5858">
        <w:rPr>
          <w:b/>
          <w:i/>
        </w:rPr>
        <w:t xml:space="preserve">Talk Show Addicts </w:t>
      </w:r>
      <w:r>
        <w:rPr>
          <w:b/>
        </w:rPr>
        <w:t>Roger Brown (</w:t>
      </w:r>
      <w:r w:rsidRPr="008E5858">
        <w:rPr>
          <w:b/>
        </w:rPr>
        <w:t>1993</w:t>
      </w:r>
      <w:r>
        <w:rPr>
          <w:b/>
        </w:rPr>
        <w:t>)</w:t>
      </w:r>
    </w:p>
    <w:sectPr w:rsidR="008E5858" w:rsidRPr="008E5858" w:rsidSect="00E14BA9">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5F2449"/>
    <w:rsid w:val="000523DE"/>
    <w:rsid w:val="000803C6"/>
    <w:rsid w:val="00091BCC"/>
    <w:rsid w:val="000D0E7A"/>
    <w:rsid w:val="000F1174"/>
    <w:rsid w:val="001A0992"/>
    <w:rsid w:val="001C4B92"/>
    <w:rsid w:val="001D4566"/>
    <w:rsid w:val="002176D5"/>
    <w:rsid w:val="002518D6"/>
    <w:rsid w:val="002719A0"/>
    <w:rsid w:val="00300B01"/>
    <w:rsid w:val="00347722"/>
    <w:rsid w:val="003D3B22"/>
    <w:rsid w:val="00404FBF"/>
    <w:rsid w:val="0043487C"/>
    <w:rsid w:val="004A5E6C"/>
    <w:rsid w:val="004B62F3"/>
    <w:rsid w:val="004B731C"/>
    <w:rsid w:val="00533C9C"/>
    <w:rsid w:val="00541D45"/>
    <w:rsid w:val="005763CA"/>
    <w:rsid w:val="00580C83"/>
    <w:rsid w:val="005831F5"/>
    <w:rsid w:val="005C7981"/>
    <w:rsid w:val="005F2449"/>
    <w:rsid w:val="00623FF5"/>
    <w:rsid w:val="00635E0E"/>
    <w:rsid w:val="006E3B48"/>
    <w:rsid w:val="006F6C38"/>
    <w:rsid w:val="00741F29"/>
    <w:rsid w:val="0078693C"/>
    <w:rsid w:val="007B135A"/>
    <w:rsid w:val="007E55B9"/>
    <w:rsid w:val="00867D9A"/>
    <w:rsid w:val="008E5858"/>
    <w:rsid w:val="009149CD"/>
    <w:rsid w:val="0091755D"/>
    <w:rsid w:val="00931716"/>
    <w:rsid w:val="009E47E5"/>
    <w:rsid w:val="00A13206"/>
    <w:rsid w:val="00A206FE"/>
    <w:rsid w:val="00A26E5A"/>
    <w:rsid w:val="00A67A06"/>
    <w:rsid w:val="00B570E6"/>
    <w:rsid w:val="00B6144E"/>
    <w:rsid w:val="00B62B57"/>
    <w:rsid w:val="00C04A72"/>
    <w:rsid w:val="00C40EFD"/>
    <w:rsid w:val="00C57429"/>
    <w:rsid w:val="00CB6929"/>
    <w:rsid w:val="00D11CA8"/>
    <w:rsid w:val="00D24021"/>
    <w:rsid w:val="00D32CDD"/>
    <w:rsid w:val="00D73BCB"/>
    <w:rsid w:val="00D967C5"/>
    <w:rsid w:val="00DA0D80"/>
    <w:rsid w:val="00DA2DDC"/>
    <w:rsid w:val="00DE4AEA"/>
    <w:rsid w:val="00E066D8"/>
    <w:rsid w:val="00E1174F"/>
    <w:rsid w:val="00E14BA9"/>
    <w:rsid w:val="00E163E5"/>
    <w:rsid w:val="00E4308B"/>
    <w:rsid w:val="00EA0A73"/>
    <w:rsid w:val="00F6358D"/>
    <w:rsid w:val="00F63697"/>
    <w:rsid w:val="00FB2AEB"/>
    <w:rsid w:val="00FD4487"/>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4BA9"/>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A099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A0992"/>
    <w:rPr>
      <w:rFonts w:ascii="Tahoma" w:hAnsi="Tahoma" w:cs="Tahoma"/>
      <w:sz w:val="16"/>
      <w:szCs w:val="16"/>
    </w:rPr>
  </w:style>
  <w:style w:type="paragraph" w:styleId="Quote">
    <w:name w:val="Quote"/>
    <w:basedOn w:val="Normal"/>
    <w:next w:val="Normal"/>
    <w:link w:val="QuoteChar"/>
    <w:uiPriority w:val="29"/>
    <w:qFormat/>
    <w:rsid w:val="0043487C"/>
    <w:rPr>
      <w:i/>
      <w:iCs/>
      <w:color w:val="000000" w:themeColor="text1"/>
    </w:rPr>
  </w:style>
  <w:style w:type="character" w:customStyle="1" w:styleId="QuoteChar">
    <w:name w:val="Quote Char"/>
    <w:basedOn w:val="DefaultParagraphFont"/>
    <w:link w:val="Quote"/>
    <w:uiPriority w:val="29"/>
    <w:rsid w:val="0043487C"/>
    <w:rPr>
      <w:i/>
      <w:iCs/>
      <w:color w:val="000000" w:themeColor="tex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19047468">
      <w:bodyDiv w:val="1"/>
      <w:marLeft w:val="0"/>
      <w:marRight w:val="0"/>
      <w:marTop w:val="0"/>
      <w:marBottom w:val="0"/>
      <w:divBdr>
        <w:top w:val="none" w:sz="0" w:space="0" w:color="auto"/>
        <w:left w:val="none" w:sz="0" w:space="0" w:color="auto"/>
        <w:bottom w:val="none" w:sz="0" w:space="0" w:color="auto"/>
        <w:right w:val="none" w:sz="0" w:space="0" w:color="auto"/>
      </w:divBdr>
    </w:div>
    <w:div w:id="497036482">
      <w:bodyDiv w:val="1"/>
      <w:marLeft w:val="0"/>
      <w:marRight w:val="0"/>
      <w:marTop w:val="0"/>
      <w:marBottom w:val="0"/>
      <w:divBdr>
        <w:top w:val="none" w:sz="0" w:space="0" w:color="auto"/>
        <w:left w:val="none" w:sz="0" w:space="0" w:color="auto"/>
        <w:bottom w:val="none" w:sz="0" w:space="0" w:color="auto"/>
        <w:right w:val="none" w:sz="0" w:space="0" w:color="auto"/>
      </w:divBdr>
    </w:div>
    <w:div w:id="537739362">
      <w:bodyDiv w:val="1"/>
      <w:marLeft w:val="0"/>
      <w:marRight w:val="0"/>
      <w:marTop w:val="0"/>
      <w:marBottom w:val="0"/>
      <w:divBdr>
        <w:top w:val="none" w:sz="0" w:space="0" w:color="auto"/>
        <w:left w:val="none" w:sz="0" w:space="0" w:color="auto"/>
        <w:bottom w:val="none" w:sz="0" w:space="0" w:color="auto"/>
        <w:right w:val="none" w:sz="0" w:space="0" w:color="auto"/>
      </w:divBdr>
    </w:div>
    <w:div w:id="1149134459">
      <w:bodyDiv w:val="1"/>
      <w:marLeft w:val="0"/>
      <w:marRight w:val="0"/>
      <w:marTop w:val="0"/>
      <w:marBottom w:val="0"/>
      <w:divBdr>
        <w:top w:val="none" w:sz="0" w:space="0" w:color="auto"/>
        <w:left w:val="none" w:sz="0" w:space="0" w:color="auto"/>
        <w:bottom w:val="none" w:sz="0" w:space="0" w:color="auto"/>
        <w:right w:val="none" w:sz="0" w:space="0" w:color="auto"/>
      </w:divBdr>
    </w:div>
    <w:div w:id="1409577399">
      <w:bodyDiv w:val="1"/>
      <w:marLeft w:val="0"/>
      <w:marRight w:val="0"/>
      <w:marTop w:val="0"/>
      <w:marBottom w:val="0"/>
      <w:divBdr>
        <w:top w:val="none" w:sz="0" w:space="0" w:color="auto"/>
        <w:left w:val="none" w:sz="0" w:space="0" w:color="auto"/>
        <w:bottom w:val="none" w:sz="0" w:space="0" w:color="auto"/>
        <w:right w:val="none" w:sz="0" w:space="0" w:color="auto"/>
      </w:divBdr>
    </w:div>
    <w:div w:id="1453551978">
      <w:bodyDiv w:val="1"/>
      <w:marLeft w:val="0"/>
      <w:marRight w:val="0"/>
      <w:marTop w:val="0"/>
      <w:marBottom w:val="0"/>
      <w:divBdr>
        <w:top w:val="none" w:sz="0" w:space="0" w:color="auto"/>
        <w:left w:val="none" w:sz="0" w:space="0" w:color="auto"/>
        <w:bottom w:val="none" w:sz="0" w:space="0" w:color="auto"/>
        <w:right w:val="none" w:sz="0" w:space="0" w:color="auto"/>
      </w:divBdr>
    </w:div>
    <w:div w:id="1799489963">
      <w:bodyDiv w:val="1"/>
      <w:marLeft w:val="0"/>
      <w:marRight w:val="0"/>
      <w:marTop w:val="0"/>
      <w:marBottom w:val="0"/>
      <w:divBdr>
        <w:top w:val="none" w:sz="0" w:space="0" w:color="auto"/>
        <w:left w:val="none" w:sz="0" w:space="0" w:color="auto"/>
        <w:bottom w:val="none" w:sz="0" w:space="0" w:color="auto"/>
        <w:right w:val="none" w:sz="0" w:space="0" w:color="auto"/>
      </w:divBdr>
    </w:div>
    <w:div w:id="20919243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jpeg"/><Relationship Id="rId3" Type="http://schemas.openxmlformats.org/officeDocument/2006/relationships/webSettings" Target="webSettings.xml"/><Relationship Id="rId21" Type="http://schemas.openxmlformats.org/officeDocument/2006/relationships/image" Target="media/image18.jpeg"/><Relationship Id="rId34" Type="http://schemas.openxmlformats.org/officeDocument/2006/relationships/image" Target="media/image31.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33" Type="http://schemas.openxmlformats.org/officeDocument/2006/relationships/image" Target="media/image30.jpeg"/><Relationship Id="rId38" Type="http://schemas.microsoft.com/office/2007/relationships/stylesWithEffects" Target="stylesWithEffects.xml"/><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29" Type="http://schemas.openxmlformats.org/officeDocument/2006/relationships/image" Target="media/image26.pn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32" Type="http://schemas.openxmlformats.org/officeDocument/2006/relationships/image" Target="media/image29.jpeg"/><Relationship Id="rId37" Type="http://schemas.openxmlformats.org/officeDocument/2006/relationships/theme" Target="theme/theme1.xml"/><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36" Type="http://schemas.openxmlformats.org/officeDocument/2006/relationships/fontTable" Target="fontTable.xml"/><Relationship Id="rId10" Type="http://schemas.openxmlformats.org/officeDocument/2006/relationships/image" Target="media/image7.jpeg"/><Relationship Id="rId19" Type="http://schemas.openxmlformats.org/officeDocument/2006/relationships/image" Target="media/image16.jpeg"/><Relationship Id="rId31" Type="http://schemas.openxmlformats.org/officeDocument/2006/relationships/image" Target="media/image28.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image" Target="media/image27.png"/><Relationship Id="rId35" Type="http://schemas.openxmlformats.org/officeDocument/2006/relationships/image" Target="media/image3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151</TotalTime>
  <Pages>18</Pages>
  <Words>1293</Words>
  <Characters>7373</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Marisa</dc:creator>
  <cp:lastModifiedBy>Dean</cp:lastModifiedBy>
  <cp:revision>16</cp:revision>
  <dcterms:created xsi:type="dcterms:W3CDTF">2013-05-08T11:37:00Z</dcterms:created>
  <dcterms:modified xsi:type="dcterms:W3CDTF">2013-05-08T14:09:00Z</dcterms:modified>
</cp:coreProperties>
</file>